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7BB95" w14:textId="77777777" w:rsidR="00FD51CA" w:rsidRDefault="00FD51CA" w:rsidP="00FD51CA">
      <w:pPr>
        <w:pStyle w:val="Textdebloc"/>
        <w:ind w:left="0" w:right="12" w:firstLine="0"/>
        <w:jc w:val="center"/>
        <w:rPr>
          <w:rFonts w:ascii="Arial" w:hAnsi="Arial" w:cs="Arial"/>
          <w:b/>
          <w:i w:val="0"/>
          <w:sz w:val="28"/>
          <w:szCs w:val="28"/>
          <w:lang w:val="en-GB" w:eastAsia="lv-LV"/>
        </w:rPr>
      </w:pPr>
    </w:p>
    <w:p w14:paraId="05243373" w14:textId="77777777" w:rsidR="00FD51CA" w:rsidRDefault="00FD51CA" w:rsidP="00FD51CA">
      <w:pPr>
        <w:pStyle w:val="Textdebloc"/>
        <w:ind w:left="0" w:right="12" w:firstLine="0"/>
        <w:jc w:val="center"/>
        <w:rPr>
          <w:rFonts w:ascii="Arial" w:hAnsi="Arial" w:cs="Arial"/>
          <w:b/>
          <w:i w:val="0"/>
          <w:sz w:val="28"/>
          <w:szCs w:val="28"/>
          <w:lang w:val="en-GB" w:eastAsia="lv-LV"/>
        </w:rPr>
      </w:pPr>
    </w:p>
    <w:p w14:paraId="58D680F7" w14:textId="77777777" w:rsidR="00FD51CA" w:rsidRDefault="00FD51CA" w:rsidP="00FD51CA">
      <w:pPr>
        <w:pStyle w:val="Textdebloc"/>
        <w:ind w:left="0" w:right="12" w:firstLine="0"/>
        <w:jc w:val="center"/>
        <w:rPr>
          <w:rFonts w:ascii="Arial" w:hAnsi="Arial" w:cs="Arial"/>
          <w:b/>
          <w:i w:val="0"/>
          <w:sz w:val="28"/>
          <w:szCs w:val="28"/>
          <w:lang w:val="en-GB" w:eastAsia="lv-LV"/>
        </w:rPr>
      </w:pPr>
    </w:p>
    <w:p w14:paraId="381E7ACB" w14:textId="6793B9B4" w:rsidR="00FD51CA" w:rsidRPr="005810C9" w:rsidRDefault="00FD51CA" w:rsidP="00FD51CA">
      <w:pPr>
        <w:pStyle w:val="Textdebloc"/>
        <w:ind w:left="0" w:right="12" w:firstLine="0"/>
        <w:jc w:val="center"/>
        <w:rPr>
          <w:rFonts w:ascii="Arial" w:hAnsi="Arial" w:cs="Arial"/>
          <w:b/>
          <w:i w:val="0"/>
          <w:sz w:val="28"/>
          <w:szCs w:val="28"/>
          <w:lang w:val="fr-CH" w:eastAsia="lv-LV"/>
        </w:rPr>
      </w:pPr>
      <w:r w:rsidRPr="005810C9">
        <w:rPr>
          <w:rFonts w:ascii="Arial" w:hAnsi="Arial" w:cs="Arial"/>
          <w:b/>
          <w:i w:val="0"/>
          <w:sz w:val="28"/>
          <w:szCs w:val="28"/>
          <w:lang w:val="fr-CH" w:eastAsia="lv-LV"/>
        </w:rPr>
        <w:t xml:space="preserve">Horizon </w:t>
      </w:r>
      <w:r w:rsidR="00C43331">
        <w:rPr>
          <w:rFonts w:ascii="Arial" w:hAnsi="Arial" w:cs="Arial"/>
          <w:b/>
          <w:i w:val="0"/>
          <w:sz w:val="28"/>
          <w:szCs w:val="28"/>
          <w:lang w:val="fr-CH" w:eastAsia="lv-LV"/>
        </w:rPr>
        <w:t>Europe</w:t>
      </w:r>
    </w:p>
    <w:p w14:paraId="04598947" w14:textId="77777777" w:rsidR="00FD51CA" w:rsidRDefault="00FD51CA" w:rsidP="00ED6207">
      <w:pPr>
        <w:pStyle w:val="Textdebloc"/>
        <w:ind w:left="0" w:right="12" w:firstLine="0"/>
        <w:jc w:val="center"/>
      </w:pPr>
      <w:r w:rsidRPr="005810C9">
        <w:rPr>
          <w:rFonts w:ascii="Arial" w:hAnsi="Arial" w:cs="Arial"/>
          <w:b/>
          <w:i w:val="0"/>
          <w:sz w:val="28"/>
          <w:szCs w:val="28"/>
          <w:lang w:val="fr-CH" w:eastAsia="lv-LV"/>
        </w:rPr>
        <w:t>PROFILE FORM</w:t>
      </w:r>
    </w:p>
    <w:tbl>
      <w:tblPr>
        <w:tblpPr w:leftFromText="141" w:rightFromText="141" w:vertAnchor="text" w:horzAnchor="margin" w:tblpXSpec="center" w:tblpY="432"/>
        <w:tblW w:w="56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5"/>
        <w:gridCol w:w="4690"/>
        <w:gridCol w:w="1903"/>
        <w:gridCol w:w="1804"/>
      </w:tblGrid>
      <w:tr w:rsidR="009126BA" w:rsidRPr="002B0B76" w14:paraId="25D45BAD" w14:textId="77777777" w:rsidTr="00307137">
        <w:trPr>
          <w:trHeight w:val="839"/>
        </w:trPr>
        <w:tc>
          <w:tcPr>
            <w:tcW w:w="932" w:type="pct"/>
            <w:tcMar>
              <w:top w:w="28" w:type="dxa"/>
            </w:tcMar>
          </w:tcPr>
          <w:p w14:paraId="79F41FDD" w14:textId="77777777" w:rsidR="009126BA" w:rsidRPr="002B0B76" w:rsidRDefault="009126BA" w:rsidP="00307137">
            <w:pPr>
              <w:rPr>
                <w:rFonts w:ascii="Arial" w:hAnsi="Arial" w:cs="Arial"/>
                <w:b/>
                <w:color w:val="000000"/>
                <w:lang w:val="en-GB"/>
              </w:rPr>
            </w:pPr>
            <w:r w:rsidRPr="002B0B76">
              <w:rPr>
                <w:rFonts w:ascii="Arial" w:hAnsi="Arial" w:cs="Arial"/>
                <w:b/>
                <w:color w:val="000000"/>
                <w:lang w:val="en-GB"/>
              </w:rPr>
              <w:t xml:space="preserve">Organization Name / Department </w:t>
            </w:r>
          </w:p>
        </w:tc>
        <w:tc>
          <w:tcPr>
            <w:tcW w:w="2272" w:type="pct"/>
            <w:tcMar>
              <w:top w:w="28" w:type="dxa"/>
            </w:tcMar>
          </w:tcPr>
          <w:p w14:paraId="25774E88" w14:textId="30E4D036" w:rsidR="002D730A" w:rsidRPr="002B0B76" w:rsidRDefault="00AC35C5" w:rsidP="00307137">
            <w:pPr>
              <w:rPr>
                <w:rFonts w:ascii="Arial" w:hAnsi="Arial" w:cs="Arial"/>
                <w:color w:val="000000"/>
                <w:lang w:val="en-GB"/>
              </w:rPr>
            </w:pPr>
            <w:r w:rsidRPr="00062DA2">
              <w:rPr>
                <w:rStyle w:val="normaltextrun"/>
                <w:rFonts w:ascii="Calibri" w:hAnsi="Calibri" w:cs="Calibri"/>
                <w:szCs w:val="22"/>
                <w:lang w:val="ca-ES" w:eastAsia="ca-ES"/>
              </w:rPr>
              <w:t>Geographic Information Systems and Remote Sensing Service at the University of Girona</w:t>
            </w:r>
            <w:r w:rsidRPr="00062DA2">
              <w:rPr>
                <w:rStyle w:val="eop"/>
                <w:rFonts w:ascii="Calibri" w:hAnsi="Calibri" w:cs="Calibri"/>
                <w:color w:val="000000"/>
                <w:szCs w:val="22"/>
                <w:shd w:val="clear" w:color="auto" w:fill="FFFFFF"/>
              </w:rPr>
              <w:t> </w:t>
            </w:r>
          </w:p>
        </w:tc>
        <w:tc>
          <w:tcPr>
            <w:tcW w:w="922" w:type="pct"/>
            <w:tcMar>
              <w:top w:w="28" w:type="dxa"/>
            </w:tcMar>
          </w:tcPr>
          <w:p w14:paraId="6D0C8AF3" w14:textId="77777777" w:rsidR="009126BA" w:rsidRPr="002B0B76" w:rsidRDefault="009126BA" w:rsidP="00307137">
            <w:pPr>
              <w:rPr>
                <w:rFonts w:ascii="Arial" w:hAnsi="Arial" w:cs="Arial"/>
                <w:b/>
                <w:color w:val="000000"/>
                <w:lang w:val="en-GB"/>
              </w:rPr>
            </w:pPr>
            <w:r w:rsidRPr="002B0B76">
              <w:rPr>
                <w:rFonts w:ascii="Arial" w:hAnsi="Arial" w:cs="Arial"/>
                <w:b/>
                <w:color w:val="000000"/>
                <w:lang w:val="en-GB"/>
              </w:rPr>
              <w:t>Organization Short Name</w:t>
            </w:r>
          </w:p>
        </w:tc>
        <w:tc>
          <w:tcPr>
            <w:tcW w:w="874" w:type="pct"/>
            <w:tcMar>
              <w:top w:w="28" w:type="dxa"/>
            </w:tcMar>
          </w:tcPr>
          <w:p w14:paraId="153B7A6D" w14:textId="28CEDF13" w:rsidR="009126BA" w:rsidRPr="002B0B76" w:rsidRDefault="00AC35C5" w:rsidP="00307137">
            <w:pPr>
              <w:rPr>
                <w:rFonts w:ascii="Arial" w:hAnsi="Arial" w:cs="Arial"/>
                <w:color w:val="000000"/>
                <w:lang w:val="en-GB"/>
              </w:rPr>
            </w:pPr>
            <w:r w:rsidRPr="00062DA2">
              <w:rPr>
                <w:rStyle w:val="normaltextrun"/>
                <w:rFonts w:ascii="Calibri" w:hAnsi="Calibri" w:cs="Calibri"/>
                <w:szCs w:val="22"/>
                <w:lang w:val="ca-ES" w:eastAsia="ca-ES"/>
              </w:rPr>
              <w:t>SIGTE-UdG</w:t>
            </w:r>
          </w:p>
        </w:tc>
      </w:tr>
      <w:tr w:rsidR="009126BA" w:rsidRPr="002B0B76" w14:paraId="4ED178C1" w14:textId="77777777" w:rsidTr="00307137">
        <w:trPr>
          <w:trHeight w:val="922"/>
        </w:trPr>
        <w:tc>
          <w:tcPr>
            <w:tcW w:w="932" w:type="pct"/>
            <w:tcMar>
              <w:top w:w="28" w:type="dxa"/>
            </w:tcMar>
            <w:vAlign w:val="center"/>
          </w:tcPr>
          <w:p w14:paraId="5ECDB88A" w14:textId="77777777" w:rsidR="009126BA" w:rsidRPr="002B0B76" w:rsidRDefault="009126BA" w:rsidP="00307137">
            <w:pPr>
              <w:rPr>
                <w:rFonts w:ascii="Arial" w:hAnsi="Arial" w:cs="Arial"/>
                <w:b/>
                <w:color w:val="000000"/>
                <w:lang w:val="en-GB"/>
              </w:rPr>
            </w:pPr>
            <w:r w:rsidRPr="002B0B76">
              <w:rPr>
                <w:rFonts w:ascii="Arial" w:hAnsi="Arial" w:cs="Arial"/>
                <w:b/>
                <w:color w:val="000000"/>
                <w:lang w:val="en-GB"/>
              </w:rPr>
              <w:t>Organization Type</w:t>
            </w:r>
          </w:p>
        </w:tc>
        <w:tc>
          <w:tcPr>
            <w:tcW w:w="2272" w:type="pct"/>
            <w:tcMar>
              <w:top w:w="28" w:type="dxa"/>
            </w:tcMar>
          </w:tcPr>
          <w:p w14:paraId="152D64EC" w14:textId="3E910FC0" w:rsidR="009126BA" w:rsidRPr="00ED6207" w:rsidRDefault="00AC35C5" w:rsidP="00307137">
            <w:pPr>
              <w:autoSpaceDE w:val="0"/>
              <w:autoSpaceDN w:val="0"/>
              <w:adjustRightInd w:val="0"/>
              <w:rPr>
                <w:rFonts w:ascii="Arial" w:hAnsi="Arial" w:cs="Arial"/>
                <w:color w:val="000000"/>
                <w:lang w:val="en-GB"/>
              </w:rPr>
            </w:pPr>
            <w:r>
              <w:rPr>
                <w:rFonts w:ascii="Arial" w:hAnsi="Arial" w:cs="Arial"/>
                <w:color w:val="000000"/>
                <w:highlight w:val="lightGray"/>
                <w:lang w:val="en-GB"/>
              </w:rPr>
              <w:fldChar w:fldCharType="begin">
                <w:ffData>
                  <w:name w:val=""/>
                  <w:enabled/>
                  <w:calcOnExit w:val="0"/>
                  <w:checkBox>
                    <w:sizeAuto/>
                    <w:default w:val="1"/>
                  </w:checkBox>
                </w:ffData>
              </w:fldChar>
            </w:r>
            <w:r>
              <w:rPr>
                <w:rFonts w:ascii="Arial" w:hAnsi="Arial" w:cs="Arial"/>
                <w:color w:val="000000"/>
                <w:highlight w:val="lightGray"/>
                <w:lang w:val="en-GB"/>
              </w:rPr>
              <w:instrText xml:space="preserve"> FORMCHECKBOX </w:instrText>
            </w:r>
            <w:r>
              <w:rPr>
                <w:rFonts w:ascii="Arial" w:hAnsi="Arial" w:cs="Arial"/>
                <w:color w:val="000000"/>
                <w:highlight w:val="lightGray"/>
                <w:lang w:val="en-GB"/>
              </w:rPr>
            </w:r>
            <w:r>
              <w:rPr>
                <w:rFonts w:ascii="Arial" w:hAnsi="Arial" w:cs="Arial"/>
                <w:color w:val="000000"/>
                <w:highlight w:val="lightGray"/>
                <w:lang w:val="en-GB"/>
              </w:rPr>
              <w:fldChar w:fldCharType="end"/>
            </w:r>
            <w:r w:rsidR="00674D51" w:rsidRPr="00ED6207">
              <w:rPr>
                <w:rFonts w:ascii="Arial" w:hAnsi="Arial" w:cs="Arial"/>
                <w:color w:val="000000"/>
                <w:lang w:val="en-GB"/>
              </w:rPr>
              <w:t xml:space="preserve"> </w:t>
            </w:r>
            <w:r w:rsidR="009126BA" w:rsidRPr="00ED6207">
              <w:rPr>
                <w:rFonts w:ascii="Arial" w:hAnsi="Arial" w:cs="Arial"/>
                <w:color w:val="000000"/>
                <w:lang w:val="en-GB"/>
              </w:rPr>
              <w:t xml:space="preserve"> University</w:t>
            </w:r>
          </w:p>
          <w:p w14:paraId="09855C99" w14:textId="77777777" w:rsidR="009126BA" w:rsidRPr="00ED6207" w:rsidRDefault="003E4161" w:rsidP="00307137">
            <w:pPr>
              <w:autoSpaceDE w:val="0"/>
              <w:autoSpaceDN w:val="0"/>
              <w:adjustRightInd w:val="0"/>
              <w:rPr>
                <w:rFonts w:ascii="Arial" w:hAnsi="Arial" w:cs="Arial"/>
                <w:color w:val="000000"/>
                <w:lang w:val="en-GB"/>
              </w:rPr>
            </w:pPr>
            <w:r w:rsidRPr="00ED6207">
              <w:rPr>
                <w:rFonts w:ascii="Arial" w:hAnsi="Arial" w:cs="Arial"/>
                <w:color w:val="000000"/>
                <w:lang w:val="en-GB"/>
              </w:rPr>
              <w:fldChar w:fldCharType="begin">
                <w:ffData>
                  <w:name w:val="Onay2"/>
                  <w:enabled/>
                  <w:calcOnExit w:val="0"/>
                  <w:checkBox>
                    <w:sizeAuto/>
                    <w:default w:val="0"/>
                  </w:checkBox>
                </w:ffData>
              </w:fldChar>
            </w:r>
            <w:bookmarkStart w:id="0" w:name="Onay2"/>
            <w:r w:rsidR="009126BA" w:rsidRPr="00ED6207">
              <w:rPr>
                <w:rFonts w:ascii="Arial" w:hAnsi="Arial" w:cs="Arial"/>
                <w:color w:val="000000"/>
                <w:lang w:val="en-GB"/>
              </w:rPr>
              <w:instrText xml:space="preserve"> FORMCHECKBOX </w:instrText>
            </w:r>
            <w:r w:rsidR="00062DA2">
              <w:rPr>
                <w:rFonts w:ascii="Arial" w:hAnsi="Arial" w:cs="Arial"/>
                <w:color w:val="000000"/>
                <w:lang w:val="en-GB"/>
              </w:rPr>
            </w:r>
            <w:r w:rsidR="00062DA2">
              <w:rPr>
                <w:rFonts w:ascii="Arial" w:hAnsi="Arial" w:cs="Arial"/>
                <w:color w:val="000000"/>
                <w:lang w:val="en-GB"/>
              </w:rPr>
              <w:fldChar w:fldCharType="separate"/>
            </w:r>
            <w:r w:rsidRPr="00ED6207">
              <w:rPr>
                <w:rFonts w:ascii="Arial" w:hAnsi="Arial" w:cs="Arial"/>
                <w:color w:val="000000"/>
                <w:lang w:val="en-GB"/>
              </w:rPr>
              <w:fldChar w:fldCharType="end"/>
            </w:r>
            <w:bookmarkEnd w:id="0"/>
            <w:r w:rsidR="009126BA" w:rsidRPr="00ED6207">
              <w:rPr>
                <w:rFonts w:ascii="Arial" w:hAnsi="Arial" w:cs="Arial"/>
                <w:color w:val="000000"/>
                <w:lang w:val="en-GB"/>
              </w:rPr>
              <w:t xml:space="preserve"> Public Research Centre</w:t>
            </w:r>
          </w:p>
          <w:p w14:paraId="5C3E0929" w14:textId="77777777" w:rsidR="009126BA" w:rsidRPr="00ED6207" w:rsidRDefault="003E4161" w:rsidP="00307137">
            <w:pPr>
              <w:autoSpaceDE w:val="0"/>
              <w:autoSpaceDN w:val="0"/>
              <w:adjustRightInd w:val="0"/>
              <w:rPr>
                <w:rFonts w:ascii="Arial" w:hAnsi="Arial" w:cs="Arial"/>
                <w:color w:val="000000"/>
                <w:lang w:val="en-GB"/>
              </w:rPr>
            </w:pPr>
            <w:r w:rsidRPr="00ED6207">
              <w:rPr>
                <w:rFonts w:ascii="Arial" w:hAnsi="Arial" w:cs="Arial"/>
                <w:color w:val="000000"/>
                <w:lang w:val="en-GB"/>
              </w:rPr>
              <w:fldChar w:fldCharType="begin">
                <w:ffData>
                  <w:name w:val="Onay2"/>
                  <w:enabled/>
                  <w:calcOnExit w:val="0"/>
                  <w:checkBox>
                    <w:sizeAuto/>
                    <w:default w:val="0"/>
                  </w:checkBox>
                </w:ffData>
              </w:fldChar>
            </w:r>
            <w:r w:rsidR="009126BA" w:rsidRPr="00ED6207">
              <w:rPr>
                <w:rFonts w:ascii="Arial" w:hAnsi="Arial" w:cs="Arial"/>
                <w:color w:val="000000"/>
                <w:lang w:val="en-GB"/>
              </w:rPr>
              <w:instrText xml:space="preserve"> FORMCHECKBOX </w:instrText>
            </w:r>
            <w:r w:rsidR="00062DA2">
              <w:rPr>
                <w:rFonts w:ascii="Arial" w:hAnsi="Arial" w:cs="Arial"/>
                <w:color w:val="000000"/>
                <w:lang w:val="en-GB"/>
              </w:rPr>
            </w:r>
            <w:r w:rsidR="00062DA2">
              <w:rPr>
                <w:rFonts w:ascii="Arial" w:hAnsi="Arial" w:cs="Arial"/>
                <w:color w:val="000000"/>
                <w:lang w:val="en-GB"/>
              </w:rPr>
              <w:fldChar w:fldCharType="separate"/>
            </w:r>
            <w:r w:rsidRPr="00ED6207">
              <w:rPr>
                <w:rFonts w:ascii="Arial" w:hAnsi="Arial" w:cs="Arial"/>
                <w:color w:val="000000"/>
                <w:lang w:val="en-GB"/>
              </w:rPr>
              <w:fldChar w:fldCharType="end"/>
            </w:r>
            <w:r w:rsidR="009126BA" w:rsidRPr="00ED6207">
              <w:rPr>
                <w:rFonts w:ascii="Arial" w:hAnsi="Arial" w:cs="Arial"/>
                <w:color w:val="000000"/>
                <w:lang w:val="en-GB"/>
              </w:rPr>
              <w:t xml:space="preserve"> Large Scale Enterprise</w:t>
            </w:r>
          </w:p>
          <w:p w14:paraId="52F250D8" w14:textId="77777777" w:rsidR="009126BA" w:rsidRPr="00ED6207" w:rsidRDefault="003E4161" w:rsidP="00307137">
            <w:pPr>
              <w:autoSpaceDE w:val="0"/>
              <w:autoSpaceDN w:val="0"/>
              <w:adjustRightInd w:val="0"/>
              <w:rPr>
                <w:rFonts w:ascii="Arial" w:hAnsi="Arial" w:cs="Arial"/>
                <w:color w:val="000000"/>
                <w:lang w:val="en-GB"/>
              </w:rPr>
            </w:pPr>
            <w:r w:rsidRPr="00ED6207">
              <w:rPr>
                <w:rFonts w:ascii="Arial" w:hAnsi="Arial" w:cs="Arial"/>
                <w:color w:val="000000"/>
                <w:lang w:val="en-GB"/>
              </w:rPr>
              <w:fldChar w:fldCharType="begin">
                <w:ffData>
                  <w:name w:val="Onay2"/>
                  <w:enabled/>
                  <w:calcOnExit w:val="0"/>
                  <w:checkBox>
                    <w:sizeAuto/>
                    <w:default w:val="0"/>
                  </w:checkBox>
                </w:ffData>
              </w:fldChar>
            </w:r>
            <w:r w:rsidR="009126BA" w:rsidRPr="00ED6207">
              <w:rPr>
                <w:rFonts w:ascii="Arial" w:hAnsi="Arial" w:cs="Arial"/>
                <w:color w:val="000000"/>
                <w:lang w:val="en-GB"/>
              </w:rPr>
              <w:instrText xml:space="preserve"> FORMCHECKBOX </w:instrText>
            </w:r>
            <w:r w:rsidR="00062DA2">
              <w:rPr>
                <w:rFonts w:ascii="Arial" w:hAnsi="Arial" w:cs="Arial"/>
                <w:color w:val="000000"/>
                <w:lang w:val="en-GB"/>
              </w:rPr>
            </w:r>
            <w:r w:rsidR="00062DA2">
              <w:rPr>
                <w:rFonts w:ascii="Arial" w:hAnsi="Arial" w:cs="Arial"/>
                <w:color w:val="000000"/>
                <w:lang w:val="en-GB"/>
              </w:rPr>
              <w:fldChar w:fldCharType="separate"/>
            </w:r>
            <w:r w:rsidRPr="00ED6207">
              <w:rPr>
                <w:rFonts w:ascii="Arial" w:hAnsi="Arial" w:cs="Arial"/>
                <w:color w:val="000000"/>
                <w:lang w:val="en-GB"/>
              </w:rPr>
              <w:fldChar w:fldCharType="end"/>
            </w:r>
            <w:r w:rsidR="009126BA" w:rsidRPr="00ED6207">
              <w:rPr>
                <w:rFonts w:ascii="Arial" w:hAnsi="Arial" w:cs="Arial"/>
                <w:color w:val="000000"/>
                <w:lang w:val="en-GB"/>
              </w:rPr>
              <w:t xml:space="preserve"> Small and Medium Scale Enterprise</w:t>
            </w:r>
          </w:p>
        </w:tc>
        <w:tc>
          <w:tcPr>
            <w:tcW w:w="1796" w:type="pct"/>
            <w:gridSpan w:val="2"/>
            <w:tcMar>
              <w:top w:w="28" w:type="dxa"/>
            </w:tcMar>
          </w:tcPr>
          <w:p w14:paraId="35145E56" w14:textId="77777777" w:rsidR="009126BA" w:rsidRPr="00ED6207" w:rsidRDefault="003E4161" w:rsidP="00307137">
            <w:pPr>
              <w:autoSpaceDE w:val="0"/>
              <w:autoSpaceDN w:val="0"/>
              <w:adjustRightInd w:val="0"/>
              <w:rPr>
                <w:rFonts w:ascii="Arial" w:hAnsi="Arial" w:cs="Arial"/>
                <w:color w:val="000000"/>
                <w:lang w:val="en-GB"/>
              </w:rPr>
            </w:pPr>
            <w:r w:rsidRPr="00ED6207">
              <w:rPr>
                <w:rFonts w:ascii="Arial" w:hAnsi="Arial" w:cs="Arial"/>
                <w:color w:val="000000"/>
                <w:lang w:val="en-GB"/>
              </w:rPr>
              <w:fldChar w:fldCharType="begin">
                <w:ffData>
                  <w:name w:val="Onay2"/>
                  <w:enabled/>
                  <w:calcOnExit w:val="0"/>
                  <w:checkBox>
                    <w:sizeAuto/>
                    <w:default w:val="0"/>
                  </w:checkBox>
                </w:ffData>
              </w:fldChar>
            </w:r>
            <w:r w:rsidR="009126BA" w:rsidRPr="00ED6207">
              <w:rPr>
                <w:rFonts w:ascii="Arial" w:hAnsi="Arial" w:cs="Arial"/>
                <w:color w:val="000000"/>
                <w:lang w:val="en-GB"/>
              </w:rPr>
              <w:instrText xml:space="preserve"> FORMCHECKBOX </w:instrText>
            </w:r>
            <w:r w:rsidR="00062DA2">
              <w:rPr>
                <w:rFonts w:ascii="Arial" w:hAnsi="Arial" w:cs="Arial"/>
                <w:color w:val="000000"/>
                <w:lang w:val="en-GB"/>
              </w:rPr>
            </w:r>
            <w:r w:rsidR="00062DA2">
              <w:rPr>
                <w:rFonts w:ascii="Arial" w:hAnsi="Arial" w:cs="Arial"/>
                <w:color w:val="000000"/>
                <w:lang w:val="en-GB"/>
              </w:rPr>
              <w:fldChar w:fldCharType="separate"/>
            </w:r>
            <w:r w:rsidRPr="00ED6207">
              <w:rPr>
                <w:rFonts w:ascii="Arial" w:hAnsi="Arial" w:cs="Arial"/>
                <w:color w:val="000000"/>
                <w:lang w:val="en-GB"/>
              </w:rPr>
              <w:fldChar w:fldCharType="end"/>
            </w:r>
            <w:r w:rsidR="009126BA" w:rsidRPr="00ED6207">
              <w:rPr>
                <w:rFonts w:ascii="Arial" w:hAnsi="Arial" w:cs="Arial"/>
                <w:color w:val="000000"/>
                <w:lang w:val="en-GB"/>
              </w:rPr>
              <w:t xml:space="preserve"> Public Body</w:t>
            </w:r>
          </w:p>
          <w:p w14:paraId="6973EA59" w14:textId="77777777" w:rsidR="009126BA" w:rsidRPr="00ED6207" w:rsidRDefault="003E4161" w:rsidP="00307137">
            <w:pPr>
              <w:autoSpaceDE w:val="0"/>
              <w:autoSpaceDN w:val="0"/>
              <w:adjustRightInd w:val="0"/>
              <w:rPr>
                <w:rFonts w:ascii="Arial" w:hAnsi="Arial" w:cs="Arial"/>
                <w:color w:val="000000"/>
                <w:lang w:val="en-GB"/>
              </w:rPr>
            </w:pPr>
            <w:r w:rsidRPr="00ED6207">
              <w:rPr>
                <w:rFonts w:ascii="Arial" w:hAnsi="Arial" w:cs="Arial"/>
                <w:color w:val="000000"/>
                <w:lang w:val="en-GB"/>
              </w:rPr>
              <w:fldChar w:fldCharType="begin">
                <w:ffData>
                  <w:name w:val="Onay2"/>
                  <w:enabled/>
                  <w:calcOnExit w:val="0"/>
                  <w:checkBox>
                    <w:sizeAuto/>
                    <w:default w:val="0"/>
                  </w:checkBox>
                </w:ffData>
              </w:fldChar>
            </w:r>
            <w:r w:rsidR="009126BA" w:rsidRPr="00ED6207">
              <w:rPr>
                <w:rFonts w:ascii="Arial" w:hAnsi="Arial" w:cs="Arial"/>
                <w:color w:val="000000"/>
                <w:lang w:val="en-GB"/>
              </w:rPr>
              <w:instrText xml:space="preserve"> FORMCHECKBOX </w:instrText>
            </w:r>
            <w:r w:rsidR="00062DA2">
              <w:rPr>
                <w:rFonts w:ascii="Arial" w:hAnsi="Arial" w:cs="Arial"/>
                <w:color w:val="000000"/>
                <w:lang w:val="en-GB"/>
              </w:rPr>
            </w:r>
            <w:r w:rsidR="00062DA2">
              <w:rPr>
                <w:rFonts w:ascii="Arial" w:hAnsi="Arial" w:cs="Arial"/>
                <w:color w:val="000000"/>
                <w:lang w:val="en-GB"/>
              </w:rPr>
              <w:fldChar w:fldCharType="separate"/>
            </w:r>
            <w:r w:rsidRPr="00ED6207">
              <w:rPr>
                <w:rFonts w:ascii="Arial" w:hAnsi="Arial" w:cs="Arial"/>
                <w:color w:val="000000"/>
                <w:lang w:val="en-GB"/>
              </w:rPr>
              <w:fldChar w:fldCharType="end"/>
            </w:r>
            <w:r w:rsidR="009126BA" w:rsidRPr="00ED6207">
              <w:rPr>
                <w:rFonts w:ascii="Arial" w:hAnsi="Arial" w:cs="Arial"/>
                <w:color w:val="000000"/>
                <w:lang w:val="en-GB"/>
              </w:rPr>
              <w:t xml:space="preserve"> International NGO</w:t>
            </w:r>
          </w:p>
          <w:p w14:paraId="1EF241C2" w14:textId="77777777" w:rsidR="009126BA" w:rsidRPr="00ED6207" w:rsidRDefault="003E4161" w:rsidP="00307137">
            <w:pPr>
              <w:autoSpaceDE w:val="0"/>
              <w:autoSpaceDN w:val="0"/>
              <w:adjustRightInd w:val="0"/>
              <w:rPr>
                <w:rFonts w:ascii="Arial" w:hAnsi="Arial" w:cs="Arial"/>
                <w:color w:val="000000"/>
                <w:lang w:val="en-GB"/>
              </w:rPr>
            </w:pPr>
            <w:r w:rsidRPr="00ED6207">
              <w:rPr>
                <w:rFonts w:ascii="Arial" w:hAnsi="Arial" w:cs="Arial"/>
                <w:color w:val="000000"/>
                <w:lang w:val="en-GB"/>
              </w:rPr>
              <w:fldChar w:fldCharType="begin">
                <w:ffData>
                  <w:name w:val="Onay2"/>
                  <w:enabled/>
                  <w:calcOnExit w:val="0"/>
                  <w:checkBox>
                    <w:sizeAuto/>
                    <w:default w:val="0"/>
                  </w:checkBox>
                </w:ffData>
              </w:fldChar>
            </w:r>
            <w:r w:rsidR="009126BA" w:rsidRPr="00ED6207">
              <w:rPr>
                <w:rFonts w:ascii="Arial" w:hAnsi="Arial" w:cs="Arial"/>
                <w:color w:val="000000"/>
                <w:lang w:val="en-GB"/>
              </w:rPr>
              <w:instrText xml:space="preserve"> FORMCHECKBOX </w:instrText>
            </w:r>
            <w:r w:rsidR="00062DA2">
              <w:rPr>
                <w:rFonts w:ascii="Arial" w:hAnsi="Arial" w:cs="Arial"/>
                <w:color w:val="000000"/>
                <w:lang w:val="en-GB"/>
              </w:rPr>
            </w:r>
            <w:r w:rsidR="00062DA2">
              <w:rPr>
                <w:rFonts w:ascii="Arial" w:hAnsi="Arial" w:cs="Arial"/>
                <w:color w:val="000000"/>
                <w:lang w:val="en-GB"/>
              </w:rPr>
              <w:fldChar w:fldCharType="separate"/>
            </w:r>
            <w:r w:rsidRPr="00ED6207">
              <w:rPr>
                <w:rFonts w:ascii="Arial" w:hAnsi="Arial" w:cs="Arial"/>
                <w:color w:val="000000"/>
                <w:lang w:val="en-GB"/>
              </w:rPr>
              <w:fldChar w:fldCharType="end"/>
            </w:r>
            <w:r w:rsidR="009126BA" w:rsidRPr="00ED6207">
              <w:rPr>
                <w:rFonts w:ascii="Arial" w:hAnsi="Arial" w:cs="Arial"/>
                <w:color w:val="000000"/>
                <w:lang w:val="en-GB"/>
              </w:rPr>
              <w:t xml:space="preserve"> National NGO</w:t>
            </w:r>
          </w:p>
        </w:tc>
      </w:tr>
      <w:tr w:rsidR="009126BA" w:rsidRPr="002B0B76" w14:paraId="4F7B07EA" w14:textId="77777777" w:rsidTr="005810C9">
        <w:trPr>
          <w:trHeight w:val="2080"/>
        </w:trPr>
        <w:tc>
          <w:tcPr>
            <w:tcW w:w="932" w:type="pct"/>
            <w:tcMar>
              <w:top w:w="28" w:type="dxa"/>
            </w:tcMar>
            <w:vAlign w:val="center"/>
          </w:tcPr>
          <w:p w14:paraId="551276AD" w14:textId="77777777" w:rsidR="009126BA" w:rsidRPr="002B0B76" w:rsidRDefault="009126BA" w:rsidP="00307137">
            <w:pPr>
              <w:rPr>
                <w:rFonts w:ascii="Arial" w:hAnsi="Arial" w:cs="Arial"/>
                <w:b/>
                <w:color w:val="000000"/>
                <w:lang w:val="en-GB"/>
              </w:rPr>
            </w:pPr>
            <w:r w:rsidRPr="002B0B76">
              <w:rPr>
                <w:rFonts w:ascii="Arial" w:hAnsi="Arial" w:cs="Arial"/>
                <w:b/>
                <w:color w:val="000000"/>
                <w:lang w:val="en-GB"/>
              </w:rPr>
              <w:t>Research Fields</w:t>
            </w:r>
          </w:p>
        </w:tc>
        <w:tc>
          <w:tcPr>
            <w:tcW w:w="2272" w:type="pct"/>
            <w:tcMar>
              <w:top w:w="28" w:type="dxa"/>
            </w:tcMar>
          </w:tcPr>
          <w:p w14:paraId="19103DAA" w14:textId="77777777" w:rsidR="009126BA" w:rsidRPr="00062DA2" w:rsidRDefault="009126BA" w:rsidP="00307137">
            <w:pPr>
              <w:autoSpaceDE w:val="0"/>
              <w:autoSpaceDN w:val="0"/>
              <w:adjustRightInd w:val="0"/>
              <w:rPr>
                <w:rFonts w:ascii="Arial" w:hAnsi="Arial" w:cs="Arial"/>
                <w:b/>
                <w:bCs/>
                <w:color w:val="000000"/>
                <w:lang w:eastAsia="tr-TR"/>
              </w:rPr>
            </w:pPr>
          </w:p>
          <w:p w14:paraId="1E66BB66" w14:textId="77777777" w:rsidR="004216EA" w:rsidRPr="00062DA2" w:rsidRDefault="00AC35C5" w:rsidP="00AC35C5">
            <w:pPr>
              <w:pStyle w:val="Pargrafdellista"/>
              <w:numPr>
                <w:ilvl w:val="0"/>
                <w:numId w:val="9"/>
              </w:numPr>
              <w:autoSpaceDE w:val="0"/>
              <w:autoSpaceDN w:val="0"/>
              <w:adjustRightInd w:val="0"/>
              <w:rPr>
                <w:rStyle w:val="normaltextrun"/>
                <w:rFonts w:ascii="Calibri" w:eastAsia="Times New Roman" w:hAnsi="Calibri" w:cs="Calibri"/>
                <w:sz w:val="24"/>
                <w:lang w:val="ca-ES" w:eastAsia="ca-ES"/>
              </w:rPr>
            </w:pPr>
            <w:r w:rsidRPr="00062DA2">
              <w:rPr>
                <w:rStyle w:val="normaltextrun"/>
                <w:rFonts w:ascii="Calibri" w:eastAsia="Times New Roman" w:hAnsi="Calibri" w:cs="Calibri"/>
                <w:sz w:val="24"/>
                <w:lang w:val="ca-ES" w:eastAsia="ca-ES"/>
              </w:rPr>
              <w:t>Spatial Data management</w:t>
            </w:r>
          </w:p>
          <w:p w14:paraId="16E45716" w14:textId="77777777" w:rsidR="00AC35C5" w:rsidRPr="00062DA2" w:rsidRDefault="00AC35C5" w:rsidP="00AC35C5">
            <w:pPr>
              <w:pStyle w:val="Pargrafdellista"/>
              <w:numPr>
                <w:ilvl w:val="0"/>
                <w:numId w:val="9"/>
              </w:numPr>
              <w:autoSpaceDE w:val="0"/>
              <w:autoSpaceDN w:val="0"/>
              <w:adjustRightInd w:val="0"/>
              <w:rPr>
                <w:rStyle w:val="normaltextrun"/>
                <w:rFonts w:ascii="Calibri" w:eastAsia="Times New Roman" w:hAnsi="Calibri" w:cs="Calibri"/>
                <w:sz w:val="24"/>
                <w:lang w:val="ca-ES" w:eastAsia="ca-ES"/>
              </w:rPr>
            </w:pPr>
            <w:r w:rsidRPr="00062DA2">
              <w:rPr>
                <w:rStyle w:val="normaltextrun"/>
                <w:rFonts w:ascii="Calibri" w:eastAsia="Times New Roman" w:hAnsi="Calibri" w:cs="Calibri"/>
                <w:sz w:val="24"/>
                <w:lang w:val="ca-ES" w:eastAsia="ca-ES"/>
              </w:rPr>
              <w:t>Geographic Information Systems</w:t>
            </w:r>
          </w:p>
          <w:p w14:paraId="6E795007" w14:textId="77777777" w:rsidR="00AC35C5" w:rsidRPr="00062DA2" w:rsidRDefault="00AC35C5" w:rsidP="00AC35C5">
            <w:pPr>
              <w:pStyle w:val="Pargrafdellista"/>
              <w:numPr>
                <w:ilvl w:val="0"/>
                <w:numId w:val="9"/>
              </w:numPr>
              <w:autoSpaceDE w:val="0"/>
              <w:autoSpaceDN w:val="0"/>
              <w:adjustRightInd w:val="0"/>
              <w:rPr>
                <w:rStyle w:val="normaltextrun"/>
                <w:rFonts w:ascii="Arial" w:hAnsi="Arial" w:cs="Arial"/>
                <w:b/>
                <w:bCs/>
                <w:color w:val="000000"/>
                <w:sz w:val="24"/>
                <w:lang w:eastAsia="tr-TR"/>
              </w:rPr>
            </w:pPr>
            <w:proofErr w:type="spellStart"/>
            <w:r w:rsidRPr="00062DA2">
              <w:rPr>
                <w:rStyle w:val="normaltextrun"/>
                <w:rFonts w:ascii="Calibri" w:eastAsia="Times New Roman" w:hAnsi="Calibri" w:cs="Calibri"/>
                <w:sz w:val="24"/>
                <w:lang w:val="ca-ES" w:eastAsia="ca-ES"/>
              </w:rPr>
              <w:t>Remote</w:t>
            </w:r>
            <w:proofErr w:type="spellEnd"/>
            <w:r w:rsidRPr="00062DA2">
              <w:rPr>
                <w:rStyle w:val="normaltextrun"/>
                <w:rFonts w:ascii="Calibri" w:eastAsia="Times New Roman" w:hAnsi="Calibri" w:cs="Calibri"/>
                <w:sz w:val="24"/>
                <w:lang w:val="ca-ES" w:eastAsia="ca-ES"/>
              </w:rPr>
              <w:t xml:space="preserve"> </w:t>
            </w:r>
            <w:proofErr w:type="spellStart"/>
            <w:r w:rsidRPr="00062DA2">
              <w:rPr>
                <w:rStyle w:val="normaltextrun"/>
                <w:rFonts w:ascii="Calibri" w:eastAsia="Times New Roman" w:hAnsi="Calibri" w:cs="Calibri"/>
                <w:sz w:val="24"/>
                <w:lang w:val="ca-ES" w:eastAsia="ca-ES"/>
              </w:rPr>
              <w:t>Sensing</w:t>
            </w:r>
            <w:proofErr w:type="spellEnd"/>
          </w:p>
          <w:p w14:paraId="405FC0A3" w14:textId="1FE037A4" w:rsidR="00AC6D20" w:rsidRPr="00062DA2" w:rsidRDefault="00AC6D20" w:rsidP="00AC35C5">
            <w:pPr>
              <w:pStyle w:val="Pargrafdellista"/>
              <w:numPr>
                <w:ilvl w:val="0"/>
                <w:numId w:val="9"/>
              </w:numPr>
              <w:autoSpaceDE w:val="0"/>
              <w:autoSpaceDN w:val="0"/>
              <w:adjustRightInd w:val="0"/>
              <w:rPr>
                <w:rFonts w:ascii="Arial" w:hAnsi="Arial" w:cs="Arial"/>
                <w:b/>
                <w:bCs/>
                <w:color w:val="000000"/>
                <w:sz w:val="24"/>
                <w:lang w:eastAsia="tr-TR"/>
              </w:rPr>
            </w:pPr>
            <w:proofErr w:type="spellStart"/>
            <w:r w:rsidRPr="00062DA2">
              <w:rPr>
                <w:rStyle w:val="normaltextrun"/>
                <w:rFonts w:ascii="Calibri" w:eastAsia="Times New Roman" w:hAnsi="Calibri" w:cs="Calibri"/>
                <w:sz w:val="24"/>
                <w:lang w:val="ca-ES" w:eastAsia="ca-ES"/>
              </w:rPr>
              <w:t>Webmapping</w:t>
            </w:r>
            <w:proofErr w:type="spellEnd"/>
          </w:p>
        </w:tc>
        <w:tc>
          <w:tcPr>
            <w:tcW w:w="1796" w:type="pct"/>
            <w:gridSpan w:val="2"/>
            <w:tcMar>
              <w:top w:w="28" w:type="dxa"/>
            </w:tcMar>
          </w:tcPr>
          <w:p w14:paraId="346DF55F" w14:textId="77777777" w:rsidR="009056EF" w:rsidRPr="00ED6207" w:rsidRDefault="009126BA" w:rsidP="009056EF">
            <w:pPr>
              <w:rPr>
                <w:rFonts w:ascii="Arial" w:hAnsi="Arial" w:cs="Arial"/>
                <w:b/>
                <w:i/>
                <w:color w:val="000000"/>
                <w:u w:val="single"/>
                <w:lang w:eastAsia="tr-TR"/>
              </w:rPr>
            </w:pPr>
            <w:r w:rsidRPr="00ED6207">
              <w:rPr>
                <w:rFonts w:ascii="Arial" w:hAnsi="Arial" w:cs="Arial"/>
                <w:b/>
                <w:i/>
                <w:color w:val="000000"/>
                <w:u w:val="single"/>
                <w:lang w:eastAsia="tr-TR"/>
              </w:rPr>
              <w:t>Sub-Fields / Keywords:</w:t>
            </w:r>
            <w:r w:rsidRPr="00ED6207">
              <w:rPr>
                <w:rFonts w:ascii="Arial" w:hAnsi="Arial" w:cs="Arial"/>
                <w:color w:val="000000"/>
                <w:lang w:eastAsia="tr-TR"/>
              </w:rPr>
              <w:t xml:space="preserve"> </w:t>
            </w:r>
          </w:p>
          <w:p w14:paraId="796B1447" w14:textId="77777777" w:rsidR="009056EF" w:rsidRPr="00ED6207" w:rsidRDefault="00854832" w:rsidP="002D730A">
            <w:pPr>
              <w:rPr>
                <w:rFonts w:ascii="Arial" w:hAnsi="Arial" w:cs="Arial"/>
                <w:color w:val="000000"/>
                <w:lang w:eastAsia="tr-TR"/>
              </w:rPr>
            </w:pPr>
            <w:r w:rsidRPr="00ED6207">
              <w:rPr>
                <w:rFonts w:ascii="Arial" w:hAnsi="Arial" w:cs="Arial"/>
                <w:color w:val="000000"/>
                <w:lang w:eastAsia="tr-TR"/>
              </w:rPr>
              <w:t xml:space="preserve">, </w:t>
            </w:r>
          </w:p>
          <w:p w14:paraId="619730DA" w14:textId="77777777" w:rsidR="009126BA" w:rsidRPr="00062DA2" w:rsidRDefault="00AC6D20" w:rsidP="00AC6D20">
            <w:pPr>
              <w:pStyle w:val="Pargrafdellista"/>
              <w:numPr>
                <w:ilvl w:val="0"/>
                <w:numId w:val="9"/>
              </w:numPr>
              <w:autoSpaceDE w:val="0"/>
              <w:autoSpaceDN w:val="0"/>
              <w:adjustRightInd w:val="0"/>
              <w:rPr>
                <w:rStyle w:val="normaltextrun"/>
                <w:rFonts w:ascii="Calibri" w:eastAsia="Times New Roman" w:hAnsi="Calibri" w:cs="Calibri"/>
                <w:sz w:val="24"/>
                <w:lang w:val="ca-ES" w:eastAsia="ca-ES"/>
              </w:rPr>
            </w:pPr>
            <w:proofErr w:type="spellStart"/>
            <w:r w:rsidRPr="00062DA2">
              <w:rPr>
                <w:rStyle w:val="normaltextrun"/>
                <w:rFonts w:ascii="Calibri" w:eastAsia="Times New Roman" w:hAnsi="Calibri" w:cs="Calibri"/>
                <w:sz w:val="24"/>
                <w:lang w:val="ca-ES" w:eastAsia="ca-ES"/>
              </w:rPr>
              <w:t>Opendata</w:t>
            </w:r>
            <w:proofErr w:type="spellEnd"/>
          </w:p>
          <w:p w14:paraId="69582D69" w14:textId="77777777" w:rsidR="00AC6D20" w:rsidRPr="00062DA2" w:rsidRDefault="00AC6D20" w:rsidP="00AC6D20">
            <w:pPr>
              <w:pStyle w:val="Pargrafdellista"/>
              <w:numPr>
                <w:ilvl w:val="0"/>
                <w:numId w:val="9"/>
              </w:numPr>
              <w:autoSpaceDE w:val="0"/>
              <w:autoSpaceDN w:val="0"/>
              <w:adjustRightInd w:val="0"/>
              <w:rPr>
                <w:rStyle w:val="normaltextrun"/>
                <w:rFonts w:ascii="Arial" w:hAnsi="Arial" w:cs="Arial"/>
                <w:b/>
                <w:i/>
                <w:color w:val="000000"/>
                <w:sz w:val="24"/>
                <w:lang w:eastAsia="tr-TR"/>
              </w:rPr>
            </w:pPr>
            <w:proofErr w:type="spellStart"/>
            <w:r w:rsidRPr="00062DA2">
              <w:rPr>
                <w:rStyle w:val="normaltextrun"/>
                <w:rFonts w:ascii="Calibri" w:eastAsia="Times New Roman" w:hAnsi="Calibri" w:cs="Calibri"/>
                <w:sz w:val="24"/>
                <w:lang w:val="ca-ES" w:eastAsia="ca-ES"/>
              </w:rPr>
              <w:t>OpenSource</w:t>
            </w:r>
            <w:proofErr w:type="spellEnd"/>
          </w:p>
          <w:p w14:paraId="34BC9E7D" w14:textId="77777777" w:rsidR="00AC6D20" w:rsidRPr="00062DA2" w:rsidRDefault="00AC6D20" w:rsidP="00AC6D20">
            <w:pPr>
              <w:pStyle w:val="Pargrafdellista"/>
              <w:numPr>
                <w:ilvl w:val="0"/>
                <w:numId w:val="9"/>
              </w:numPr>
              <w:autoSpaceDE w:val="0"/>
              <w:autoSpaceDN w:val="0"/>
              <w:adjustRightInd w:val="0"/>
              <w:rPr>
                <w:rStyle w:val="normaltextrun"/>
                <w:rFonts w:ascii="Arial" w:hAnsi="Arial" w:cs="Arial"/>
                <w:b/>
                <w:i/>
                <w:color w:val="000000"/>
                <w:sz w:val="24"/>
                <w:lang w:eastAsia="tr-TR"/>
              </w:rPr>
            </w:pPr>
            <w:r w:rsidRPr="00062DA2">
              <w:rPr>
                <w:rStyle w:val="normaltextrun"/>
                <w:rFonts w:ascii="Calibri" w:eastAsia="Times New Roman" w:hAnsi="Calibri" w:cs="Calibri"/>
                <w:sz w:val="24"/>
                <w:lang w:val="ca-ES" w:eastAsia="ca-ES"/>
              </w:rPr>
              <w:t>QGIS</w:t>
            </w:r>
          </w:p>
          <w:p w14:paraId="25E163B9" w14:textId="77777777" w:rsidR="00AC6D20" w:rsidRPr="00062DA2" w:rsidRDefault="00AC6D20" w:rsidP="00AC6D20">
            <w:pPr>
              <w:pStyle w:val="Pargrafdellista"/>
              <w:numPr>
                <w:ilvl w:val="0"/>
                <w:numId w:val="9"/>
              </w:numPr>
              <w:autoSpaceDE w:val="0"/>
              <w:autoSpaceDN w:val="0"/>
              <w:adjustRightInd w:val="0"/>
              <w:rPr>
                <w:rStyle w:val="normaltextrun"/>
                <w:rFonts w:ascii="Arial" w:hAnsi="Arial" w:cs="Arial"/>
                <w:b/>
                <w:i/>
                <w:color w:val="000000"/>
                <w:sz w:val="24"/>
                <w:lang w:eastAsia="tr-TR"/>
              </w:rPr>
            </w:pPr>
            <w:proofErr w:type="spellStart"/>
            <w:r w:rsidRPr="00062DA2">
              <w:rPr>
                <w:rStyle w:val="normaltextrun"/>
                <w:rFonts w:ascii="Calibri" w:eastAsia="Times New Roman" w:hAnsi="Calibri" w:cs="Calibri"/>
                <w:sz w:val="24"/>
                <w:lang w:val="ca-ES" w:eastAsia="ca-ES"/>
              </w:rPr>
              <w:t>Landsat</w:t>
            </w:r>
            <w:proofErr w:type="spellEnd"/>
          </w:p>
          <w:p w14:paraId="7E1C5578" w14:textId="77777777" w:rsidR="00AC6D20" w:rsidRPr="00062DA2" w:rsidRDefault="00AC6D20" w:rsidP="00AC6D20">
            <w:pPr>
              <w:pStyle w:val="Pargrafdellista"/>
              <w:numPr>
                <w:ilvl w:val="0"/>
                <w:numId w:val="9"/>
              </w:numPr>
              <w:autoSpaceDE w:val="0"/>
              <w:autoSpaceDN w:val="0"/>
              <w:adjustRightInd w:val="0"/>
              <w:rPr>
                <w:rStyle w:val="normaltextrun"/>
                <w:rFonts w:ascii="Arial" w:hAnsi="Arial" w:cs="Arial"/>
                <w:b/>
                <w:i/>
                <w:color w:val="000000"/>
                <w:sz w:val="24"/>
                <w:lang w:eastAsia="tr-TR"/>
              </w:rPr>
            </w:pPr>
            <w:r w:rsidRPr="00062DA2">
              <w:rPr>
                <w:rStyle w:val="normaltextrun"/>
                <w:rFonts w:ascii="Calibri" w:eastAsia="Times New Roman" w:hAnsi="Calibri" w:cs="Calibri"/>
                <w:sz w:val="24"/>
                <w:lang w:val="ca-ES" w:eastAsia="ca-ES"/>
              </w:rPr>
              <w:t>Copernicus</w:t>
            </w:r>
          </w:p>
          <w:p w14:paraId="40065F19" w14:textId="33FCC683" w:rsidR="00AC6D20" w:rsidRPr="00ED6207" w:rsidRDefault="00AC6D20" w:rsidP="00AC6D20">
            <w:pPr>
              <w:pStyle w:val="Pargrafdellista"/>
              <w:numPr>
                <w:ilvl w:val="0"/>
                <w:numId w:val="9"/>
              </w:numPr>
              <w:autoSpaceDE w:val="0"/>
              <w:autoSpaceDN w:val="0"/>
              <w:adjustRightInd w:val="0"/>
              <w:rPr>
                <w:rFonts w:ascii="Arial" w:hAnsi="Arial" w:cs="Arial"/>
                <w:b/>
                <w:i/>
                <w:color w:val="000000"/>
                <w:lang w:eastAsia="tr-TR"/>
              </w:rPr>
            </w:pPr>
            <w:proofErr w:type="spellStart"/>
            <w:r w:rsidRPr="00062DA2">
              <w:rPr>
                <w:rStyle w:val="normaltextrun"/>
                <w:rFonts w:ascii="Calibri" w:eastAsia="Times New Roman" w:hAnsi="Calibri" w:cs="Calibri"/>
                <w:sz w:val="24"/>
                <w:lang w:val="ca-ES" w:eastAsia="ca-ES"/>
              </w:rPr>
              <w:t>OpenStreetMap</w:t>
            </w:r>
            <w:proofErr w:type="spellEnd"/>
          </w:p>
        </w:tc>
      </w:tr>
      <w:tr w:rsidR="009126BA" w:rsidRPr="002B0B76" w14:paraId="35D16ED9" w14:textId="77777777" w:rsidTr="00307137">
        <w:trPr>
          <w:trHeight w:val="1005"/>
        </w:trPr>
        <w:tc>
          <w:tcPr>
            <w:tcW w:w="932" w:type="pct"/>
            <w:tcMar>
              <w:top w:w="28" w:type="dxa"/>
            </w:tcMar>
            <w:vAlign w:val="center"/>
          </w:tcPr>
          <w:p w14:paraId="3DEB80F0" w14:textId="77777777" w:rsidR="009126BA" w:rsidRPr="002B0B76" w:rsidRDefault="009126BA" w:rsidP="00307137">
            <w:pPr>
              <w:rPr>
                <w:rFonts w:ascii="Arial" w:hAnsi="Arial" w:cs="Arial"/>
                <w:b/>
                <w:color w:val="000000"/>
                <w:lang w:val="en-GB"/>
              </w:rPr>
            </w:pPr>
            <w:r w:rsidRPr="002B0B76">
              <w:rPr>
                <w:rFonts w:ascii="Arial" w:hAnsi="Arial" w:cs="Arial"/>
                <w:b/>
                <w:color w:val="000000"/>
                <w:lang w:val="en-GB"/>
              </w:rPr>
              <w:t xml:space="preserve">Short Description </w:t>
            </w:r>
          </w:p>
          <w:p w14:paraId="0EBE445E" w14:textId="77777777" w:rsidR="009126BA" w:rsidRPr="002B0B76" w:rsidRDefault="009126BA" w:rsidP="00307137">
            <w:pPr>
              <w:rPr>
                <w:rFonts w:ascii="Arial" w:hAnsi="Arial" w:cs="Arial"/>
                <w:b/>
                <w:color w:val="000000"/>
                <w:lang w:val="en-GB"/>
              </w:rPr>
            </w:pPr>
            <w:r w:rsidRPr="002B0B76">
              <w:rPr>
                <w:rFonts w:ascii="Arial" w:hAnsi="Arial" w:cs="Arial"/>
                <w:b/>
                <w:color w:val="000000"/>
                <w:lang w:val="en-GB"/>
              </w:rPr>
              <w:t>of the Organization / Department</w:t>
            </w:r>
          </w:p>
        </w:tc>
        <w:tc>
          <w:tcPr>
            <w:tcW w:w="4068" w:type="pct"/>
            <w:gridSpan w:val="3"/>
            <w:tcMar>
              <w:top w:w="28" w:type="dxa"/>
            </w:tcMar>
          </w:tcPr>
          <w:p w14:paraId="0B258ED7" w14:textId="77777777" w:rsidR="00AC35C5" w:rsidRPr="00062DA2" w:rsidRDefault="00AC35C5" w:rsidP="00AC35C5">
            <w:pPr>
              <w:pStyle w:val="paragraph"/>
              <w:spacing w:before="0" w:beforeAutospacing="0" w:after="0"/>
              <w:textAlignment w:val="baseline"/>
              <w:rPr>
                <w:rFonts w:ascii="Segoe UI" w:hAnsi="Segoe UI" w:cs="Segoe UI"/>
                <w:szCs w:val="18"/>
              </w:rPr>
            </w:pPr>
            <w:proofErr w:type="spellStart"/>
            <w:r w:rsidRPr="00062DA2">
              <w:rPr>
                <w:rStyle w:val="normaltextrun"/>
                <w:rFonts w:ascii="Calibri" w:hAnsi="Calibri" w:cs="Calibri"/>
                <w:b/>
                <w:bCs/>
                <w:szCs w:val="22"/>
              </w:rPr>
              <w:t>Geographic</w:t>
            </w:r>
            <w:proofErr w:type="spellEnd"/>
            <w:r w:rsidRPr="00062DA2">
              <w:rPr>
                <w:rStyle w:val="normaltextrun"/>
                <w:rFonts w:ascii="Calibri" w:hAnsi="Calibri" w:cs="Calibri"/>
                <w:b/>
                <w:bCs/>
                <w:szCs w:val="22"/>
              </w:rPr>
              <w:t xml:space="preserve"> </w:t>
            </w:r>
            <w:proofErr w:type="spellStart"/>
            <w:r w:rsidRPr="00062DA2">
              <w:rPr>
                <w:rStyle w:val="normaltextrun"/>
                <w:rFonts w:ascii="Calibri" w:hAnsi="Calibri" w:cs="Calibri"/>
                <w:b/>
                <w:bCs/>
                <w:szCs w:val="22"/>
              </w:rPr>
              <w:t>Information</w:t>
            </w:r>
            <w:proofErr w:type="spellEnd"/>
            <w:r w:rsidRPr="00062DA2">
              <w:rPr>
                <w:rStyle w:val="normaltextrun"/>
                <w:rFonts w:ascii="Calibri" w:hAnsi="Calibri" w:cs="Calibri"/>
                <w:b/>
                <w:bCs/>
                <w:szCs w:val="22"/>
              </w:rPr>
              <w:t xml:space="preserve"> Systems </w:t>
            </w:r>
            <w:proofErr w:type="spellStart"/>
            <w:r w:rsidRPr="00062DA2">
              <w:rPr>
                <w:rStyle w:val="normaltextrun"/>
                <w:rFonts w:ascii="Calibri" w:hAnsi="Calibri" w:cs="Calibri"/>
                <w:b/>
                <w:bCs/>
                <w:szCs w:val="22"/>
              </w:rPr>
              <w:t>and</w:t>
            </w:r>
            <w:proofErr w:type="spellEnd"/>
            <w:r w:rsidRPr="00062DA2">
              <w:rPr>
                <w:rStyle w:val="normaltextrun"/>
                <w:rFonts w:ascii="Calibri" w:hAnsi="Calibri" w:cs="Calibri"/>
                <w:b/>
                <w:bCs/>
                <w:szCs w:val="22"/>
              </w:rPr>
              <w:t xml:space="preserve"> </w:t>
            </w:r>
            <w:proofErr w:type="spellStart"/>
            <w:r w:rsidRPr="00062DA2">
              <w:rPr>
                <w:rStyle w:val="normaltextrun"/>
                <w:rFonts w:ascii="Calibri" w:hAnsi="Calibri" w:cs="Calibri"/>
                <w:b/>
                <w:bCs/>
                <w:szCs w:val="22"/>
              </w:rPr>
              <w:t>Remote</w:t>
            </w:r>
            <w:proofErr w:type="spellEnd"/>
            <w:r w:rsidRPr="00062DA2">
              <w:rPr>
                <w:rStyle w:val="normaltextrun"/>
                <w:rFonts w:ascii="Calibri" w:hAnsi="Calibri" w:cs="Calibri"/>
                <w:b/>
                <w:bCs/>
                <w:szCs w:val="22"/>
              </w:rPr>
              <w:t xml:space="preserve"> </w:t>
            </w:r>
            <w:proofErr w:type="spellStart"/>
            <w:r w:rsidRPr="00062DA2">
              <w:rPr>
                <w:rStyle w:val="normaltextrun"/>
                <w:rFonts w:ascii="Calibri" w:hAnsi="Calibri" w:cs="Calibri"/>
                <w:b/>
                <w:bCs/>
                <w:szCs w:val="22"/>
              </w:rPr>
              <w:t>Sensing</w:t>
            </w:r>
            <w:proofErr w:type="spellEnd"/>
            <w:r w:rsidRPr="00062DA2">
              <w:rPr>
                <w:rStyle w:val="normaltextrun"/>
                <w:rFonts w:ascii="Calibri" w:hAnsi="Calibri" w:cs="Calibri"/>
                <w:b/>
                <w:bCs/>
                <w:szCs w:val="22"/>
              </w:rPr>
              <w:t xml:space="preserve"> Service </w:t>
            </w:r>
            <w:proofErr w:type="spellStart"/>
            <w:r w:rsidRPr="00062DA2">
              <w:rPr>
                <w:rStyle w:val="normaltextrun"/>
                <w:rFonts w:ascii="Calibri" w:hAnsi="Calibri" w:cs="Calibri"/>
                <w:b/>
                <w:bCs/>
                <w:szCs w:val="22"/>
              </w:rPr>
              <w:t>at</w:t>
            </w:r>
            <w:proofErr w:type="spellEnd"/>
            <w:r w:rsidRPr="00062DA2">
              <w:rPr>
                <w:rStyle w:val="normaltextrun"/>
                <w:rFonts w:ascii="Calibri" w:hAnsi="Calibri" w:cs="Calibri"/>
                <w:b/>
                <w:bCs/>
                <w:szCs w:val="22"/>
              </w:rPr>
              <w:t xml:space="preserve"> </w:t>
            </w:r>
            <w:proofErr w:type="spellStart"/>
            <w:r w:rsidRPr="00062DA2">
              <w:rPr>
                <w:rStyle w:val="normaltextrun"/>
                <w:rFonts w:ascii="Calibri" w:hAnsi="Calibri" w:cs="Calibri"/>
                <w:b/>
                <w:bCs/>
                <w:szCs w:val="22"/>
              </w:rPr>
              <w:t>the</w:t>
            </w:r>
            <w:proofErr w:type="spellEnd"/>
            <w:r w:rsidRPr="00062DA2">
              <w:rPr>
                <w:rStyle w:val="normaltextrun"/>
                <w:rFonts w:ascii="Calibri" w:hAnsi="Calibri" w:cs="Calibri"/>
                <w:b/>
                <w:bCs/>
                <w:szCs w:val="22"/>
              </w:rPr>
              <w:t xml:space="preserve"> University of Girona</w:t>
            </w:r>
            <w:r w:rsidRPr="00062DA2">
              <w:rPr>
                <w:rStyle w:val="eop"/>
                <w:rFonts w:ascii="Calibri" w:hAnsi="Calibri" w:cs="Calibri"/>
                <w:szCs w:val="22"/>
              </w:rPr>
              <w:t> </w:t>
            </w:r>
          </w:p>
          <w:p w14:paraId="3AE59763" w14:textId="4FE8C466" w:rsidR="00AC35C5" w:rsidRPr="00062DA2" w:rsidRDefault="00AC35C5" w:rsidP="00AC35C5">
            <w:pPr>
              <w:pStyle w:val="paragraph"/>
              <w:spacing w:before="0" w:beforeAutospacing="0" w:after="0"/>
              <w:textAlignment w:val="baseline"/>
              <w:rPr>
                <w:rFonts w:ascii="Segoe UI" w:hAnsi="Segoe UI" w:cs="Segoe UI"/>
                <w:szCs w:val="18"/>
              </w:rPr>
            </w:pPr>
            <w:r w:rsidRPr="00062DA2">
              <w:rPr>
                <w:rStyle w:val="normaltextrun"/>
                <w:rFonts w:ascii="Calibri" w:hAnsi="Calibri" w:cs="Calibri"/>
                <w:szCs w:val="22"/>
              </w:rPr>
              <w:t xml:space="preserve">SIGTE is a </w:t>
            </w:r>
            <w:proofErr w:type="spellStart"/>
            <w:r w:rsidRPr="00062DA2">
              <w:rPr>
                <w:rStyle w:val="normaltextrun"/>
                <w:rFonts w:ascii="Calibri" w:hAnsi="Calibri" w:cs="Calibri"/>
                <w:szCs w:val="22"/>
              </w:rPr>
              <w:t>service</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involving</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applied</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research</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training</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and</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knowledge</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and</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technology</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transfer</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specialized</w:t>
            </w:r>
            <w:proofErr w:type="spellEnd"/>
            <w:r w:rsidRPr="00062DA2">
              <w:rPr>
                <w:rStyle w:val="normaltextrun"/>
                <w:rFonts w:ascii="Calibri" w:hAnsi="Calibri" w:cs="Calibri"/>
                <w:szCs w:val="22"/>
              </w:rPr>
              <w:t xml:space="preserve"> in </w:t>
            </w:r>
            <w:proofErr w:type="spellStart"/>
            <w:r w:rsidRPr="00062DA2">
              <w:rPr>
                <w:rStyle w:val="normaltextrun"/>
                <w:rFonts w:ascii="Calibri" w:hAnsi="Calibri" w:cs="Calibri"/>
                <w:szCs w:val="22"/>
              </w:rPr>
              <w:t>the</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treatment</w:t>
            </w:r>
            <w:proofErr w:type="spellEnd"/>
            <w:r w:rsidRPr="00062DA2">
              <w:rPr>
                <w:rStyle w:val="normaltextrun"/>
                <w:rFonts w:ascii="Calibri" w:hAnsi="Calibri" w:cs="Calibri"/>
                <w:szCs w:val="22"/>
              </w:rPr>
              <w:t xml:space="preserve"> of </w:t>
            </w:r>
            <w:proofErr w:type="spellStart"/>
            <w:r w:rsidRPr="00062DA2">
              <w:rPr>
                <w:rStyle w:val="normaltextrun"/>
                <w:rFonts w:ascii="Calibri" w:hAnsi="Calibri" w:cs="Calibri"/>
                <w:szCs w:val="22"/>
              </w:rPr>
              <w:t>geographic</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information</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and</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the</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use</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and</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application</w:t>
            </w:r>
            <w:proofErr w:type="spellEnd"/>
            <w:r w:rsidRPr="00062DA2">
              <w:rPr>
                <w:rStyle w:val="normaltextrun"/>
                <w:rFonts w:ascii="Calibri" w:hAnsi="Calibri" w:cs="Calibri"/>
                <w:szCs w:val="22"/>
              </w:rPr>
              <w:t xml:space="preserve"> of </w:t>
            </w:r>
            <w:proofErr w:type="spellStart"/>
            <w:r w:rsidRPr="00062DA2">
              <w:rPr>
                <w:rStyle w:val="normaltextrun"/>
                <w:rFonts w:ascii="Calibri" w:hAnsi="Calibri" w:cs="Calibri"/>
                <w:szCs w:val="22"/>
              </w:rPr>
              <w:t>the</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geographic</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information</w:t>
            </w:r>
            <w:proofErr w:type="spellEnd"/>
            <w:r w:rsidRPr="00062DA2">
              <w:rPr>
                <w:rStyle w:val="normaltextrun"/>
                <w:rFonts w:ascii="Calibri" w:hAnsi="Calibri" w:cs="Calibri"/>
                <w:szCs w:val="22"/>
              </w:rPr>
              <w:t xml:space="preserve">. </w:t>
            </w:r>
            <w:r w:rsidRPr="00062DA2">
              <w:rPr>
                <w:rStyle w:val="scxw150805874"/>
                <w:rFonts w:ascii="Calibri" w:hAnsi="Calibri" w:cs="Calibri"/>
                <w:szCs w:val="22"/>
              </w:rPr>
              <w:t> </w:t>
            </w:r>
            <w:r w:rsidRPr="00062DA2">
              <w:rPr>
                <w:rFonts w:ascii="Calibri" w:hAnsi="Calibri" w:cs="Calibri"/>
                <w:szCs w:val="22"/>
              </w:rPr>
              <w:br/>
            </w:r>
            <w:r w:rsidRPr="00062DA2">
              <w:rPr>
                <w:rStyle w:val="scxw150805874"/>
                <w:rFonts w:ascii="Calibri" w:hAnsi="Calibri" w:cs="Calibri"/>
                <w:szCs w:val="22"/>
              </w:rPr>
              <w:t> </w:t>
            </w:r>
            <w:r w:rsidRPr="00062DA2">
              <w:rPr>
                <w:rFonts w:ascii="Calibri" w:hAnsi="Calibri" w:cs="Calibri"/>
                <w:szCs w:val="22"/>
              </w:rPr>
              <w:br/>
            </w:r>
            <w:proofErr w:type="spellStart"/>
            <w:r w:rsidRPr="00062DA2">
              <w:rPr>
                <w:rStyle w:val="normaltextrun"/>
                <w:rFonts w:ascii="Calibri" w:hAnsi="Calibri" w:cs="Calibri"/>
                <w:szCs w:val="22"/>
              </w:rPr>
              <w:t>We</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are</w:t>
            </w:r>
            <w:proofErr w:type="spellEnd"/>
            <w:r w:rsidRPr="00062DA2">
              <w:rPr>
                <w:rStyle w:val="normaltextrun"/>
                <w:rFonts w:ascii="Calibri" w:hAnsi="Calibri" w:cs="Calibri"/>
                <w:szCs w:val="22"/>
              </w:rPr>
              <w:t xml:space="preserve"> experts in data </w:t>
            </w:r>
            <w:proofErr w:type="spellStart"/>
            <w:r w:rsidRPr="00062DA2">
              <w:rPr>
                <w:rStyle w:val="normaltextrun"/>
                <w:rFonts w:ascii="Calibri" w:hAnsi="Calibri" w:cs="Calibri"/>
                <w:szCs w:val="22"/>
              </w:rPr>
              <w:t>capture</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analysis</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and</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processing</w:t>
            </w:r>
            <w:proofErr w:type="spellEnd"/>
            <w:r w:rsidRPr="00062DA2">
              <w:rPr>
                <w:rStyle w:val="normaltextrun"/>
                <w:rFonts w:ascii="Calibri" w:hAnsi="Calibri" w:cs="Calibri"/>
                <w:szCs w:val="22"/>
              </w:rPr>
              <w:t xml:space="preserve"> of </w:t>
            </w:r>
            <w:proofErr w:type="spellStart"/>
            <w:r w:rsidRPr="00062DA2">
              <w:rPr>
                <w:rStyle w:val="normaltextrun"/>
                <w:rFonts w:ascii="Calibri" w:hAnsi="Calibri" w:cs="Calibri"/>
                <w:szCs w:val="22"/>
              </w:rPr>
              <w:t>geospatial</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information</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We</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develop</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both</w:t>
            </w:r>
            <w:proofErr w:type="spellEnd"/>
            <w:r w:rsidRPr="00062DA2">
              <w:rPr>
                <w:rStyle w:val="normaltextrun"/>
                <w:rFonts w:ascii="Calibri" w:hAnsi="Calibri" w:cs="Calibri"/>
                <w:szCs w:val="22"/>
              </w:rPr>
              <w:t xml:space="preserve"> desktop or web geo-</w:t>
            </w:r>
            <w:proofErr w:type="spellStart"/>
            <w:r w:rsidRPr="00062DA2">
              <w:rPr>
                <w:rStyle w:val="normaltextrun"/>
                <w:rFonts w:ascii="Calibri" w:hAnsi="Calibri" w:cs="Calibri"/>
                <w:szCs w:val="22"/>
              </w:rPr>
              <w:t>applications</w:t>
            </w:r>
            <w:proofErr w:type="spellEnd"/>
            <w:r w:rsidRPr="00062DA2">
              <w:rPr>
                <w:rStyle w:val="normaltextrun"/>
                <w:rFonts w:ascii="Calibri" w:hAnsi="Calibri" w:cs="Calibri"/>
                <w:szCs w:val="22"/>
              </w:rPr>
              <w:t xml:space="preserve"> for management or </w:t>
            </w:r>
            <w:proofErr w:type="spellStart"/>
            <w:r w:rsidRPr="00062DA2">
              <w:rPr>
                <w:rStyle w:val="normaltextrun"/>
                <w:rFonts w:ascii="Calibri" w:hAnsi="Calibri" w:cs="Calibri"/>
                <w:szCs w:val="22"/>
              </w:rPr>
              <w:t>communication</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purposes</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We</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organise</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dissemination</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and</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training</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activities</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like</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our</w:t>
            </w:r>
            <w:proofErr w:type="spellEnd"/>
            <w:r w:rsidRPr="00062DA2">
              <w:rPr>
                <w:rStyle w:val="normaltextrun"/>
                <w:rFonts w:ascii="Calibri" w:hAnsi="Calibri" w:cs="Calibri"/>
                <w:szCs w:val="22"/>
              </w:rPr>
              <w:t xml:space="preserve"> GIS Professional </w:t>
            </w:r>
            <w:proofErr w:type="spellStart"/>
            <w:r w:rsidRPr="00062DA2">
              <w:rPr>
                <w:rStyle w:val="normaltextrun"/>
                <w:rFonts w:ascii="Calibri" w:hAnsi="Calibri" w:cs="Calibri"/>
                <w:szCs w:val="22"/>
              </w:rPr>
              <w:t>Master</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which</w:t>
            </w:r>
            <w:proofErr w:type="spellEnd"/>
            <w:r w:rsidRPr="00062DA2">
              <w:rPr>
                <w:rStyle w:val="normaltextrun"/>
                <w:rFonts w:ascii="Calibri" w:hAnsi="Calibri" w:cs="Calibri"/>
                <w:szCs w:val="22"/>
              </w:rPr>
              <w:t xml:space="preserve"> has </w:t>
            </w:r>
            <w:proofErr w:type="spellStart"/>
            <w:r w:rsidRPr="00062DA2">
              <w:rPr>
                <w:rStyle w:val="normaltextrun"/>
                <w:rFonts w:ascii="Calibri" w:hAnsi="Calibri" w:cs="Calibri"/>
                <w:szCs w:val="22"/>
              </w:rPr>
              <w:t>been</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carried</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out</w:t>
            </w:r>
            <w:proofErr w:type="spellEnd"/>
            <w:r w:rsidRPr="00062DA2">
              <w:rPr>
                <w:rStyle w:val="normaltextrun"/>
                <w:rFonts w:ascii="Calibri" w:hAnsi="Calibri" w:cs="Calibri"/>
                <w:szCs w:val="22"/>
              </w:rPr>
              <w:t xml:space="preserve"> for 23 </w:t>
            </w:r>
            <w:proofErr w:type="spellStart"/>
            <w:r w:rsidRPr="00062DA2">
              <w:rPr>
                <w:rStyle w:val="normaltextrun"/>
                <w:rFonts w:ascii="Calibri" w:hAnsi="Calibri" w:cs="Calibri"/>
                <w:szCs w:val="22"/>
              </w:rPr>
              <w:t>editions</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We</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have</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extensive</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experience</w:t>
            </w:r>
            <w:proofErr w:type="spellEnd"/>
            <w:r w:rsidRPr="00062DA2">
              <w:rPr>
                <w:rStyle w:val="normaltextrun"/>
                <w:rFonts w:ascii="Calibri" w:hAnsi="Calibri" w:cs="Calibri"/>
                <w:szCs w:val="22"/>
              </w:rPr>
              <w:t xml:space="preserve"> in European </w:t>
            </w:r>
            <w:proofErr w:type="spellStart"/>
            <w:r w:rsidRPr="00062DA2">
              <w:rPr>
                <w:rStyle w:val="normaltextrun"/>
                <w:rFonts w:ascii="Calibri" w:hAnsi="Calibri" w:cs="Calibri"/>
                <w:szCs w:val="22"/>
              </w:rPr>
              <w:t>projects</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and</w:t>
            </w:r>
            <w:proofErr w:type="spellEnd"/>
            <w:r w:rsidRPr="00062DA2">
              <w:rPr>
                <w:rStyle w:val="normaltextrun"/>
                <w:rFonts w:ascii="Calibri" w:hAnsi="Calibri" w:cs="Calibri"/>
                <w:szCs w:val="22"/>
              </w:rPr>
              <w:t xml:space="preserve"> in </w:t>
            </w:r>
            <w:proofErr w:type="spellStart"/>
            <w:r w:rsidRPr="00062DA2">
              <w:rPr>
                <w:rStyle w:val="normaltextrun"/>
                <w:rFonts w:ascii="Calibri" w:hAnsi="Calibri" w:cs="Calibri"/>
                <w:szCs w:val="22"/>
              </w:rPr>
              <w:t>establishing</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alliances</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and</w:t>
            </w:r>
            <w:proofErr w:type="spellEnd"/>
            <w:r w:rsidRPr="00062DA2">
              <w:rPr>
                <w:rStyle w:val="normaltextrun"/>
                <w:rFonts w:ascii="Calibri" w:hAnsi="Calibri" w:cs="Calibri"/>
                <w:szCs w:val="22"/>
              </w:rPr>
              <w:t xml:space="preserve"> </w:t>
            </w:r>
            <w:proofErr w:type="spellStart"/>
            <w:r w:rsidRPr="00062DA2">
              <w:rPr>
                <w:rStyle w:val="normaltextrun"/>
                <w:rFonts w:ascii="Calibri" w:hAnsi="Calibri" w:cs="Calibri"/>
                <w:szCs w:val="22"/>
              </w:rPr>
              <w:t>partnerships</w:t>
            </w:r>
            <w:proofErr w:type="spellEnd"/>
            <w:r w:rsidRPr="00062DA2">
              <w:rPr>
                <w:rStyle w:val="normaltextrun"/>
                <w:rFonts w:ascii="Calibri" w:hAnsi="Calibri" w:cs="Calibri"/>
                <w:szCs w:val="22"/>
              </w:rPr>
              <w:t xml:space="preserve">. </w:t>
            </w:r>
            <w:r w:rsidRPr="00062DA2">
              <w:rPr>
                <w:rStyle w:val="scxw150805874"/>
                <w:rFonts w:ascii="Calibri" w:hAnsi="Calibri" w:cs="Calibri"/>
                <w:szCs w:val="22"/>
              </w:rPr>
              <w:t> </w:t>
            </w:r>
          </w:p>
          <w:p w14:paraId="34518112" w14:textId="6E5C47CB" w:rsidR="009126BA" w:rsidRPr="00062DA2" w:rsidRDefault="009126BA" w:rsidP="000713C6">
            <w:pPr>
              <w:spacing w:after="120"/>
              <w:jc w:val="both"/>
              <w:rPr>
                <w:szCs w:val="22"/>
                <w:lang w:val="ca-ES"/>
              </w:rPr>
            </w:pPr>
          </w:p>
        </w:tc>
      </w:tr>
      <w:tr w:rsidR="009126BA" w:rsidRPr="002B0B76" w14:paraId="554DF14C" w14:textId="77777777" w:rsidTr="00307137">
        <w:trPr>
          <w:trHeight w:val="1292"/>
        </w:trPr>
        <w:tc>
          <w:tcPr>
            <w:tcW w:w="932" w:type="pct"/>
            <w:tcMar>
              <w:top w:w="28" w:type="dxa"/>
            </w:tcMar>
            <w:vAlign w:val="center"/>
          </w:tcPr>
          <w:p w14:paraId="3E965678" w14:textId="77777777" w:rsidR="009126BA" w:rsidRPr="002B0B76" w:rsidRDefault="009126BA" w:rsidP="00307137">
            <w:pPr>
              <w:rPr>
                <w:rFonts w:ascii="Arial" w:hAnsi="Arial" w:cs="Arial"/>
                <w:b/>
                <w:color w:val="000000"/>
                <w:lang w:val="en-GB"/>
              </w:rPr>
            </w:pPr>
            <w:r w:rsidRPr="002B0B76">
              <w:rPr>
                <w:rFonts w:ascii="Arial" w:hAnsi="Arial" w:cs="Arial"/>
                <w:b/>
                <w:color w:val="000000"/>
                <w:lang w:val="en-GB"/>
              </w:rPr>
              <w:t>Previous Related Projects / Research Experience</w:t>
            </w:r>
          </w:p>
        </w:tc>
        <w:tc>
          <w:tcPr>
            <w:tcW w:w="4068" w:type="pct"/>
            <w:gridSpan w:val="3"/>
            <w:tcMar>
              <w:top w:w="28" w:type="dxa"/>
            </w:tcMar>
          </w:tcPr>
          <w:p w14:paraId="3FA91BDE" w14:textId="77777777" w:rsidR="00B024CC" w:rsidRPr="00062DA2" w:rsidRDefault="00062DA2" w:rsidP="00AC6D20">
            <w:pPr>
              <w:autoSpaceDE w:val="0"/>
              <w:autoSpaceDN w:val="0"/>
              <w:adjustRightInd w:val="0"/>
              <w:rPr>
                <w:rFonts w:asciiTheme="minorHAnsi" w:hAnsiTheme="minorHAnsi" w:cstheme="minorHAnsi"/>
                <w:color w:val="000000"/>
                <w:lang w:val="en-GB"/>
              </w:rPr>
            </w:pPr>
            <w:r w:rsidRPr="00062DA2">
              <w:rPr>
                <w:rFonts w:asciiTheme="minorHAnsi" w:hAnsiTheme="minorHAnsi" w:cstheme="minorHAnsi"/>
                <w:color w:val="000000"/>
                <w:lang w:val="en-GB"/>
              </w:rPr>
              <w:t>EU financed projects:</w:t>
            </w:r>
          </w:p>
          <w:p w14:paraId="4DDE5C83" w14:textId="77777777" w:rsidR="00062DA2" w:rsidRPr="00062DA2" w:rsidRDefault="00062DA2" w:rsidP="00AC6D20">
            <w:pPr>
              <w:autoSpaceDE w:val="0"/>
              <w:autoSpaceDN w:val="0"/>
              <w:adjustRightInd w:val="0"/>
              <w:rPr>
                <w:rFonts w:asciiTheme="minorHAnsi" w:hAnsiTheme="minorHAnsi" w:cstheme="minorHAnsi"/>
                <w:color w:val="000000"/>
                <w:lang w:val="en-GB"/>
              </w:rPr>
            </w:pPr>
          </w:p>
          <w:p w14:paraId="30BBBCF3" w14:textId="77777777" w:rsidR="00062DA2" w:rsidRPr="00062DA2" w:rsidRDefault="00062DA2" w:rsidP="00062DA2">
            <w:pPr>
              <w:numPr>
                <w:ilvl w:val="0"/>
                <w:numId w:val="10"/>
              </w:numPr>
              <w:ind w:left="360" w:firstLine="0"/>
              <w:jc w:val="both"/>
              <w:textAlignment w:val="baseline"/>
              <w:rPr>
                <w:rFonts w:asciiTheme="minorHAnsi" w:hAnsiTheme="minorHAnsi" w:cstheme="minorHAnsi"/>
                <w:lang w:val="ca-ES" w:eastAsia="ca-ES"/>
              </w:rPr>
            </w:pPr>
            <w:proofErr w:type="spellStart"/>
            <w:r w:rsidRPr="00062DA2">
              <w:rPr>
                <w:rFonts w:asciiTheme="minorHAnsi" w:hAnsiTheme="minorHAnsi" w:cstheme="minorHAnsi"/>
                <w:b/>
                <w:bCs/>
                <w:color w:val="000066"/>
                <w:lang w:val="en-GB" w:eastAsia="ca-ES"/>
              </w:rPr>
              <w:t>Edusat</w:t>
            </w:r>
            <w:proofErr w:type="spellEnd"/>
            <w:r w:rsidRPr="00062DA2">
              <w:rPr>
                <w:rFonts w:asciiTheme="minorHAnsi" w:hAnsiTheme="minorHAnsi" w:cstheme="minorHAnsi"/>
                <w:b/>
                <w:bCs/>
                <w:color w:val="000066"/>
                <w:lang w:val="en-GB" w:eastAsia="ca-ES"/>
              </w:rPr>
              <w:t>- educational platform for earth observation (developing)</w:t>
            </w:r>
            <w:r w:rsidRPr="00062DA2">
              <w:rPr>
                <w:rFonts w:asciiTheme="minorHAnsi" w:hAnsiTheme="minorHAnsi" w:cstheme="minorHAnsi"/>
                <w:color w:val="000066"/>
                <w:lang w:val="en-GB" w:eastAsia="ca-ES"/>
              </w:rPr>
              <w:t xml:space="preserve">. </w:t>
            </w:r>
            <w:r w:rsidRPr="00062DA2">
              <w:rPr>
                <w:rFonts w:asciiTheme="minorHAnsi" w:hAnsiTheme="minorHAnsi" w:cstheme="minorHAnsi"/>
                <w:lang w:val="en-GB" w:eastAsia="ca-ES"/>
              </w:rPr>
              <w:t xml:space="preserve">Support action in </w:t>
            </w:r>
            <w:proofErr w:type="spellStart"/>
            <w:r w:rsidRPr="00062DA2">
              <w:rPr>
                <w:rFonts w:asciiTheme="minorHAnsi" w:hAnsiTheme="minorHAnsi" w:cstheme="minorHAnsi"/>
                <w:lang w:val="en-GB" w:eastAsia="ca-ES"/>
              </w:rPr>
              <w:t>CordiNet</w:t>
            </w:r>
            <w:proofErr w:type="spellEnd"/>
            <w:r w:rsidRPr="00062DA2">
              <w:rPr>
                <w:rFonts w:asciiTheme="minorHAnsi" w:hAnsiTheme="minorHAnsi" w:cstheme="minorHAnsi"/>
                <w:lang w:val="en-GB" w:eastAsia="ca-ES"/>
              </w:rPr>
              <w:t xml:space="preserve"> project, coordinated by </w:t>
            </w:r>
            <w:proofErr w:type="spellStart"/>
            <w:r w:rsidRPr="00062DA2">
              <w:rPr>
                <w:rFonts w:asciiTheme="minorHAnsi" w:hAnsiTheme="minorHAnsi" w:cstheme="minorHAnsi"/>
                <w:lang w:val="en-GB" w:eastAsia="ca-ES"/>
              </w:rPr>
              <w:t>Nereus</w:t>
            </w:r>
            <w:proofErr w:type="spellEnd"/>
            <w:r w:rsidRPr="00062DA2">
              <w:rPr>
                <w:rFonts w:asciiTheme="minorHAnsi" w:hAnsiTheme="minorHAnsi" w:cstheme="minorHAnsi"/>
                <w:lang w:val="en-GB" w:eastAsia="ca-ES"/>
              </w:rPr>
              <w:t xml:space="preserve">. September 2020 - January 2021. Under the slogan "Stay in orbit", the </w:t>
            </w:r>
            <w:proofErr w:type="spellStart"/>
            <w:r w:rsidRPr="00062DA2">
              <w:rPr>
                <w:rFonts w:asciiTheme="minorHAnsi" w:hAnsiTheme="minorHAnsi" w:cstheme="minorHAnsi"/>
                <w:lang w:val="en-GB" w:eastAsia="ca-ES"/>
              </w:rPr>
              <w:t>Edusat</w:t>
            </w:r>
            <w:proofErr w:type="spellEnd"/>
            <w:r w:rsidRPr="00062DA2">
              <w:rPr>
                <w:rFonts w:asciiTheme="minorHAnsi" w:hAnsiTheme="minorHAnsi" w:cstheme="minorHAnsi"/>
                <w:lang w:val="en-GB" w:eastAsia="ca-ES"/>
              </w:rPr>
              <w:t xml:space="preserve"> self-learning web platform aims to bring the science of Remote Sensing to a non-specialized audience. The </w:t>
            </w:r>
            <w:proofErr w:type="spellStart"/>
            <w:r w:rsidRPr="00062DA2">
              <w:rPr>
                <w:rFonts w:asciiTheme="minorHAnsi" w:hAnsiTheme="minorHAnsi" w:cstheme="minorHAnsi"/>
                <w:lang w:val="en-GB" w:eastAsia="ca-ES"/>
              </w:rPr>
              <w:t>Edusat</w:t>
            </w:r>
            <w:proofErr w:type="spellEnd"/>
            <w:r w:rsidRPr="00062DA2">
              <w:rPr>
                <w:rFonts w:asciiTheme="minorHAnsi" w:hAnsiTheme="minorHAnsi" w:cstheme="minorHAnsi"/>
                <w:lang w:val="en-GB" w:eastAsia="ca-ES"/>
              </w:rPr>
              <w:t xml:space="preserve"> web platform is a teaching resource that offers, on the one hand, </w:t>
            </w:r>
            <w:r w:rsidRPr="00062DA2">
              <w:rPr>
                <w:rFonts w:asciiTheme="minorHAnsi" w:hAnsiTheme="minorHAnsi" w:cstheme="minorHAnsi"/>
                <w:lang w:val="en-GB" w:eastAsia="ca-ES"/>
              </w:rPr>
              <w:lastRenderedPageBreak/>
              <w:t>theoretical concepts on Remote Sensing and global environmental change, and, on the other hand, provides the knowledge to process satellite images.</w:t>
            </w:r>
            <w:r w:rsidRPr="00062DA2">
              <w:rPr>
                <w:rFonts w:asciiTheme="minorHAnsi" w:hAnsiTheme="minorHAnsi" w:cstheme="minorHAnsi"/>
                <w:lang w:val="ca-ES" w:eastAsia="ca-ES"/>
              </w:rPr>
              <w:t> </w:t>
            </w:r>
          </w:p>
          <w:p w14:paraId="2D4C7525" w14:textId="77777777" w:rsidR="00062DA2" w:rsidRPr="00062DA2" w:rsidRDefault="00062DA2" w:rsidP="00062DA2">
            <w:pPr>
              <w:ind w:left="720"/>
              <w:jc w:val="both"/>
              <w:textAlignment w:val="baseline"/>
              <w:rPr>
                <w:rFonts w:asciiTheme="minorHAnsi" w:hAnsiTheme="minorHAnsi" w:cstheme="minorHAnsi"/>
                <w:lang w:val="ca-ES" w:eastAsia="ca-ES"/>
              </w:rPr>
            </w:pPr>
            <w:r w:rsidRPr="00062DA2">
              <w:rPr>
                <w:rFonts w:asciiTheme="minorHAnsi" w:hAnsiTheme="minorHAnsi" w:cstheme="minorHAnsi"/>
                <w:lang w:val="en-GB" w:eastAsia="ca-ES"/>
              </w:rPr>
              <w:t>The project has involved carrying out various workshops for young people based on case studies.</w:t>
            </w:r>
            <w:r w:rsidRPr="00062DA2">
              <w:rPr>
                <w:rFonts w:asciiTheme="minorHAnsi" w:hAnsiTheme="minorHAnsi" w:cstheme="minorHAnsi"/>
                <w:lang w:val="ca-ES" w:eastAsia="ca-ES"/>
              </w:rPr>
              <w:t> </w:t>
            </w:r>
          </w:p>
          <w:p w14:paraId="6936CF20" w14:textId="77777777" w:rsidR="00062DA2" w:rsidRPr="00062DA2" w:rsidRDefault="00062DA2" w:rsidP="00062DA2">
            <w:pPr>
              <w:ind w:left="720"/>
              <w:jc w:val="both"/>
              <w:textAlignment w:val="baseline"/>
              <w:rPr>
                <w:rFonts w:asciiTheme="minorHAnsi" w:hAnsiTheme="minorHAnsi" w:cstheme="minorHAnsi"/>
                <w:lang w:val="ca-ES" w:eastAsia="ca-ES"/>
              </w:rPr>
            </w:pPr>
            <w:r w:rsidRPr="00062DA2">
              <w:rPr>
                <w:rFonts w:asciiTheme="minorHAnsi" w:hAnsiTheme="minorHAnsi" w:cstheme="minorHAnsi"/>
                <w:lang w:val="ca-ES" w:eastAsia="ca-ES"/>
              </w:rPr>
              <w:t> </w:t>
            </w:r>
          </w:p>
          <w:p w14:paraId="76B4F1C9" w14:textId="77777777" w:rsidR="00062DA2" w:rsidRPr="00062DA2" w:rsidRDefault="00062DA2" w:rsidP="00062DA2">
            <w:pPr>
              <w:numPr>
                <w:ilvl w:val="0"/>
                <w:numId w:val="11"/>
              </w:numPr>
              <w:ind w:left="360" w:firstLine="0"/>
              <w:jc w:val="both"/>
              <w:textAlignment w:val="baseline"/>
              <w:rPr>
                <w:rFonts w:asciiTheme="minorHAnsi" w:hAnsiTheme="minorHAnsi" w:cstheme="minorHAnsi"/>
                <w:lang w:val="ca-ES" w:eastAsia="ca-ES"/>
              </w:rPr>
            </w:pPr>
            <w:r w:rsidRPr="00062DA2">
              <w:rPr>
                <w:rFonts w:asciiTheme="minorHAnsi" w:hAnsiTheme="minorHAnsi" w:cstheme="minorHAnsi"/>
                <w:b/>
                <w:bCs/>
                <w:color w:val="000066"/>
                <w:lang w:val="en-GB" w:eastAsia="ca-ES"/>
              </w:rPr>
              <w:t>GIN2K. Geographic Information: Need to Know</w:t>
            </w:r>
            <w:r w:rsidRPr="00062DA2">
              <w:rPr>
                <w:rFonts w:asciiTheme="minorHAnsi" w:hAnsiTheme="minorHAnsi" w:cstheme="minorHAnsi"/>
                <w:color w:val="000066"/>
                <w:lang w:val="en-GB" w:eastAsia="ca-ES"/>
              </w:rPr>
              <w:t xml:space="preserve">. </w:t>
            </w:r>
            <w:r w:rsidRPr="00062DA2">
              <w:rPr>
                <w:rFonts w:asciiTheme="minorHAnsi" w:hAnsiTheme="minorHAnsi" w:cstheme="minorHAnsi"/>
                <w:lang w:val="en-GB" w:eastAsia="ca-ES"/>
              </w:rPr>
              <w:t>Towards a more demand- driven geospatial workforce education / training system. </w:t>
            </w:r>
            <w:r w:rsidRPr="00062DA2">
              <w:rPr>
                <w:rFonts w:asciiTheme="minorHAnsi" w:hAnsiTheme="minorHAnsi" w:cstheme="minorHAnsi"/>
                <w:lang w:val="ca-ES" w:eastAsia="ca-ES"/>
              </w:rPr>
              <w:t> </w:t>
            </w:r>
          </w:p>
          <w:p w14:paraId="16ACB331" w14:textId="77777777" w:rsidR="00062DA2" w:rsidRPr="00062DA2" w:rsidRDefault="00062DA2" w:rsidP="00062DA2">
            <w:pPr>
              <w:ind w:left="720"/>
              <w:jc w:val="both"/>
              <w:textAlignment w:val="baseline"/>
              <w:rPr>
                <w:rFonts w:asciiTheme="minorHAnsi" w:hAnsiTheme="minorHAnsi" w:cstheme="minorHAnsi"/>
                <w:lang w:val="ca-ES" w:eastAsia="ca-ES"/>
              </w:rPr>
            </w:pPr>
            <w:r w:rsidRPr="00062DA2">
              <w:rPr>
                <w:rFonts w:asciiTheme="minorHAnsi" w:hAnsiTheme="minorHAnsi" w:cstheme="minorHAnsi"/>
                <w:lang w:val="en-GB" w:eastAsia="ca-ES"/>
              </w:rPr>
              <w:t xml:space="preserve">Erasmus Lifelong Learning Program project with 31 partners from 25 European countries. The goal: defining and creating a Body of </w:t>
            </w:r>
            <w:proofErr w:type="spellStart"/>
            <w:r w:rsidRPr="00062DA2">
              <w:rPr>
                <w:rFonts w:asciiTheme="minorHAnsi" w:hAnsiTheme="minorHAnsi" w:cstheme="minorHAnsi"/>
                <w:lang w:val="en-GB" w:eastAsia="ca-ES"/>
              </w:rPr>
              <w:t>Knowledgment</w:t>
            </w:r>
            <w:proofErr w:type="spellEnd"/>
            <w:r w:rsidRPr="00062DA2">
              <w:rPr>
                <w:rFonts w:asciiTheme="minorHAnsi" w:hAnsiTheme="minorHAnsi" w:cstheme="minorHAnsi"/>
                <w:lang w:val="en-GB" w:eastAsia="ca-ES"/>
              </w:rPr>
              <w:t xml:space="preserve"> of GIS to adjust its training to the demands and needs of the professional market. October 2013- October 2016. </w:t>
            </w:r>
            <w:hyperlink r:id="rId5" w:tgtFrame="_blank" w:history="1">
              <w:r w:rsidRPr="00062DA2">
                <w:rPr>
                  <w:rFonts w:asciiTheme="minorHAnsi" w:hAnsiTheme="minorHAnsi" w:cstheme="minorHAnsi"/>
                  <w:color w:val="0563C1"/>
                  <w:u w:val="single"/>
                  <w:lang w:val="en-GB" w:eastAsia="ca-ES"/>
                </w:rPr>
                <w:t>http://www.gi-n2k.eu/the-project</w:t>
              </w:r>
            </w:hyperlink>
            <w:r w:rsidRPr="00062DA2">
              <w:rPr>
                <w:rFonts w:asciiTheme="minorHAnsi" w:hAnsiTheme="minorHAnsi" w:cstheme="minorHAnsi"/>
                <w:lang w:val="ca-ES" w:eastAsia="ca-ES"/>
              </w:rPr>
              <w:t> </w:t>
            </w:r>
          </w:p>
          <w:p w14:paraId="7A632C59" w14:textId="77777777" w:rsidR="00062DA2" w:rsidRPr="00062DA2" w:rsidRDefault="00062DA2" w:rsidP="00062DA2">
            <w:pPr>
              <w:ind w:left="720"/>
              <w:jc w:val="both"/>
              <w:textAlignment w:val="baseline"/>
              <w:rPr>
                <w:rFonts w:asciiTheme="minorHAnsi" w:hAnsiTheme="minorHAnsi" w:cstheme="minorHAnsi"/>
                <w:lang w:val="ca-ES" w:eastAsia="ca-ES"/>
              </w:rPr>
            </w:pPr>
            <w:r w:rsidRPr="00062DA2">
              <w:rPr>
                <w:rFonts w:asciiTheme="minorHAnsi" w:hAnsiTheme="minorHAnsi" w:cstheme="minorHAnsi"/>
                <w:lang w:val="ca-ES" w:eastAsia="ca-ES"/>
              </w:rPr>
              <w:t> </w:t>
            </w:r>
          </w:p>
          <w:p w14:paraId="49A95276" w14:textId="77777777" w:rsidR="00062DA2" w:rsidRPr="00062DA2" w:rsidRDefault="00062DA2" w:rsidP="00062DA2">
            <w:pPr>
              <w:numPr>
                <w:ilvl w:val="0"/>
                <w:numId w:val="12"/>
              </w:numPr>
              <w:ind w:left="360" w:firstLine="0"/>
              <w:jc w:val="both"/>
              <w:textAlignment w:val="baseline"/>
              <w:rPr>
                <w:rFonts w:asciiTheme="minorHAnsi" w:hAnsiTheme="minorHAnsi" w:cstheme="minorHAnsi"/>
                <w:lang w:val="ca-ES" w:eastAsia="ca-ES"/>
              </w:rPr>
            </w:pPr>
            <w:proofErr w:type="spellStart"/>
            <w:r w:rsidRPr="00062DA2">
              <w:rPr>
                <w:rFonts w:asciiTheme="minorHAnsi" w:hAnsiTheme="minorHAnsi" w:cstheme="minorHAnsi"/>
                <w:b/>
                <w:bCs/>
                <w:color w:val="000066"/>
                <w:lang w:val="en-GB" w:eastAsia="ca-ES"/>
              </w:rPr>
              <w:t>GeoSmartcity</w:t>
            </w:r>
            <w:proofErr w:type="spellEnd"/>
            <w:r w:rsidRPr="00062DA2">
              <w:rPr>
                <w:rFonts w:asciiTheme="minorHAnsi" w:hAnsiTheme="minorHAnsi" w:cstheme="minorHAnsi"/>
                <w:b/>
                <w:bCs/>
                <w:lang w:val="en-GB" w:eastAsia="ca-ES"/>
              </w:rPr>
              <w:t xml:space="preserve">. </w:t>
            </w:r>
            <w:r w:rsidRPr="00062DA2">
              <w:rPr>
                <w:rFonts w:asciiTheme="minorHAnsi" w:hAnsiTheme="minorHAnsi" w:cstheme="minorHAnsi"/>
                <w:lang w:val="en-GB" w:eastAsia="ca-ES"/>
              </w:rPr>
              <w:t>The goal: to establish an open and reusable (hub-like) platform that allows the publication of open geographical data to generate new specialized services based on open standards service protocols.</w:t>
            </w:r>
            <w:r w:rsidRPr="00062DA2">
              <w:rPr>
                <w:rFonts w:asciiTheme="minorHAnsi" w:hAnsiTheme="minorHAnsi" w:cstheme="minorHAnsi"/>
                <w:lang w:val="ca-ES" w:eastAsia="ca-ES"/>
              </w:rPr>
              <w:t> </w:t>
            </w:r>
          </w:p>
          <w:p w14:paraId="7FCD43B8" w14:textId="77777777" w:rsidR="00062DA2" w:rsidRPr="00062DA2" w:rsidRDefault="00062DA2" w:rsidP="00062DA2">
            <w:pPr>
              <w:ind w:left="720"/>
              <w:jc w:val="both"/>
              <w:textAlignment w:val="baseline"/>
              <w:rPr>
                <w:rFonts w:asciiTheme="minorHAnsi" w:hAnsiTheme="minorHAnsi" w:cstheme="minorHAnsi"/>
                <w:lang w:val="ca-ES" w:eastAsia="ca-ES"/>
              </w:rPr>
            </w:pPr>
            <w:r w:rsidRPr="00062DA2">
              <w:rPr>
                <w:rFonts w:asciiTheme="minorHAnsi" w:hAnsiTheme="minorHAnsi" w:cstheme="minorHAnsi"/>
                <w:lang w:val="en-GB" w:eastAsia="ca-ES"/>
              </w:rPr>
              <w:t xml:space="preserve">The project promotes the integration of data from various sources (private or public) and the generation of new services based on them in the framework of the Smart City and specifically in two scenarios of this: underground infrastructure and green energy services. Promoter: collaborative project coordinated by GISIG (Italy) and co-financed by the CIP 2007-2013 ICT-PSP program. </w:t>
            </w:r>
            <w:hyperlink r:id="rId6" w:tgtFrame="_blank" w:history="1">
              <w:r w:rsidRPr="00062DA2">
                <w:rPr>
                  <w:rFonts w:asciiTheme="minorHAnsi" w:hAnsiTheme="minorHAnsi" w:cstheme="minorHAnsi"/>
                  <w:color w:val="0563C1"/>
                  <w:u w:val="single"/>
                  <w:lang w:val="en-GB" w:eastAsia="ca-ES"/>
                </w:rPr>
                <w:t>http://www.geosmartcity.eu</w:t>
              </w:r>
            </w:hyperlink>
            <w:r w:rsidRPr="00062DA2">
              <w:rPr>
                <w:rFonts w:asciiTheme="minorHAnsi" w:hAnsiTheme="minorHAnsi" w:cstheme="minorHAnsi"/>
                <w:lang w:val="ca-ES" w:eastAsia="ca-ES"/>
              </w:rPr>
              <w:t> </w:t>
            </w:r>
          </w:p>
          <w:p w14:paraId="00ABD54C" w14:textId="77777777" w:rsidR="00062DA2" w:rsidRPr="00062DA2" w:rsidRDefault="00062DA2" w:rsidP="00062DA2">
            <w:pPr>
              <w:ind w:left="720"/>
              <w:jc w:val="both"/>
              <w:textAlignment w:val="baseline"/>
              <w:rPr>
                <w:rFonts w:asciiTheme="minorHAnsi" w:hAnsiTheme="minorHAnsi" w:cstheme="minorHAnsi"/>
                <w:lang w:val="ca-ES" w:eastAsia="ca-ES"/>
              </w:rPr>
            </w:pPr>
            <w:r w:rsidRPr="00062DA2">
              <w:rPr>
                <w:rFonts w:asciiTheme="minorHAnsi" w:hAnsiTheme="minorHAnsi" w:cstheme="minorHAnsi"/>
                <w:lang w:val="ca-ES" w:eastAsia="ca-ES"/>
              </w:rPr>
              <w:t> </w:t>
            </w:r>
          </w:p>
          <w:p w14:paraId="5B226401" w14:textId="77777777" w:rsidR="00062DA2" w:rsidRPr="00062DA2" w:rsidRDefault="00062DA2" w:rsidP="00062DA2">
            <w:pPr>
              <w:numPr>
                <w:ilvl w:val="0"/>
                <w:numId w:val="13"/>
              </w:numPr>
              <w:ind w:left="360" w:firstLine="0"/>
              <w:jc w:val="both"/>
              <w:textAlignment w:val="baseline"/>
              <w:rPr>
                <w:rFonts w:asciiTheme="minorHAnsi" w:hAnsiTheme="minorHAnsi" w:cstheme="minorHAnsi"/>
                <w:lang w:val="ca-ES" w:eastAsia="ca-ES"/>
              </w:rPr>
            </w:pPr>
            <w:r w:rsidRPr="00062DA2">
              <w:rPr>
                <w:rFonts w:asciiTheme="minorHAnsi" w:hAnsiTheme="minorHAnsi" w:cstheme="minorHAnsi"/>
                <w:b/>
                <w:bCs/>
                <w:color w:val="000066"/>
                <w:lang w:val="en-GB" w:eastAsia="ca-ES"/>
              </w:rPr>
              <w:t>GIS4EU</w:t>
            </w:r>
            <w:r w:rsidRPr="00062DA2">
              <w:rPr>
                <w:rFonts w:asciiTheme="minorHAnsi" w:hAnsiTheme="minorHAnsi" w:cstheme="minorHAnsi"/>
                <w:lang w:val="en-GB" w:eastAsia="ca-ES"/>
              </w:rPr>
              <w:t xml:space="preserve"> (Provision of Interoperable Datasets to Open GI to the EU Communities-e-</w:t>
            </w:r>
            <w:proofErr w:type="spellStart"/>
            <w:r w:rsidRPr="00062DA2">
              <w:rPr>
                <w:rFonts w:asciiTheme="minorHAnsi" w:hAnsiTheme="minorHAnsi" w:cstheme="minorHAnsi"/>
                <w:lang w:val="en-GB" w:eastAsia="ca-ES"/>
              </w:rPr>
              <w:t>Contentplus</w:t>
            </w:r>
            <w:proofErr w:type="spellEnd"/>
            <w:r w:rsidRPr="00062DA2">
              <w:rPr>
                <w:rFonts w:asciiTheme="minorHAnsi" w:hAnsiTheme="minorHAnsi" w:cstheme="minorHAnsi"/>
                <w:lang w:val="en-GB" w:eastAsia="ca-ES"/>
              </w:rPr>
              <w:t xml:space="preserve">). The main objective of the project is to increase communication and networking between project partners to ensure issues of accessibility and interoperability between different scales, borders and languages. This meant creating a common knowledge base and making spatial information more accessible in accordance with the standards and requirements of the INSPIRE Directive (2007/2 / EC). Program: e-CONTENTPLUS. Year: 2007-2010. File No: ECP-2006-GEO-310011. </w:t>
            </w:r>
            <w:hyperlink r:id="rId7" w:tgtFrame="_blank" w:history="1">
              <w:r w:rsidRPr="00062DA2">
                <w:rPr>
                  <w:rFonts w:asciiTheme="minorHAnsi" w:hAnsiTheme="minorHAnsi" w:cstheme="minorHAnsi"/>
                  <w:color w:val="0563C1"/>
                  <w:u w:val="single"/>
                  <w:lang w:val="en-GB" w:eastAsia="ca-ES"/>
                </w:rPr>
                <w:t>http://www.gis4eu.eu</w:t>
              </w:r>
            </w:hyperlink>
            <w:r w:rsidRPr="00062DA2">
              <w:rPr>
                <w:rFonts w:asciiTheme="minorHAnsi" w:hAnsiTheme="minorHAnsi" w:cstheme="minorHAnsi"/>
                <w:lang w:val="ca-ES" w:eastAsia="ca-ES"/>
              </w:rPr>
              <w:t> </w:t>
            </w:r>
          </w:p>
          <w:p w14:paraId="51635853" w14:textId="77777777" w:rsidR="00062DA2" w:rsidRPr="00062DA2" w:rsidRDefault="00062DA2" w:rsidP="00062DA2">
            <w:pPr>
              <w:ind w:left="720"/>
              <w:jc w:val="both"/>
              <w:textAlignment w:val="baseline"/>
              <w:rPr>
                <w:rFonts w:asciiTheme="minorHAnsi" w:hAnsiTheme="minorHAnsi" w:cstheme="minorHAnsi"/>
                <w:lang w:val="ca-ES" w:eastAsia="ca-ES"/>
              </w:rPr>
            </w:pPr>
            <w:r w:rsidRPr="00062DA2">
              <w:rPr>
                <w:rFonts w:asciiTheme="minorHAnsi" w:hAnsiTheme="minorHAnsi" w:cstheme="minorHAnsi"/>
                <w:lang w:val="ca-ES" w:eastAsia="ca-ES"/>
              </w:rPr>
              <w:t> </w:t>
            </w:r>
          </w:p>
          <w:p w14:paraId="6B4044E9" w14:textId="77777777" w:rsidR="00062DA2" w:rsidRPr="00062DA2" w:rsidRDefault="00062DA2" w:rsidP="00062DA2">
            <w:pPr>
              <w:numPr>
                <w:ilvl w:val="0"/>
                <w:numId w:val="14"/>
              </w:numPr>
              <w:ind w:left="360" w:firstLine="0"/>
              <w:jc w:val="both"/>
              <w:textAlignment w:val="baseline"/>
              <w:rPr>
                <w:rFonts w:asciiTheme="minorHAnsi" w:hAnsiTheme="minorHAnsi" w:cstheme="minorHAnsi"/>
                <w:lang w:val="ca-ES" w:eastAsia="ca-ES"/>
              </w:rPr>
            </w:pPr>
            <w:r w:rsidRPr="00062DA2">
              <w:rPr>
                <w:rFonts w:asciiTheme="minorHAnsi" w:hAnsiTheme="minorHAnsi" w:cstheme="minorHAnsi"/>
                <w:b/>
                <w:bCs/>
                <w:color w:val="000066"/>
                <w:lang w:val="en-GB" w:eastAsia="ca-ES"/>
              </w:rPr>
              <w:t>Participatory Spatial Planning in Europe (PSPE).</w:t>
            </w:r>
            <w:r w:rsidRPr="00062DA2">
              <w:rPr>
                <w:rFonts w:asciiTheme="minorHAnsi" w:hAnsiTheme="minorHAnsi" w:cstheme="minorHAnsi"/>
                <w:color w:val="000066"/>
                <w:lang w:val="en-GB" w:eastAsia="ca-ES"/>
              </w:rPr>
              <w:t xml:space="preserve"> </w:t>
            </w:r>
            <w:r w:rsidRPr="00062DA2">
              <w:rPr>
                <w:rFonts w:asciiTheme="minorHAnsi" w:hAnsiTheme="minorHAnsi" w:cstheme="minorHAnsi"/>
                <w:lang w:val="en-GB" w:eastAsia="ca-ES"/>
              </w:rPr>
              <w:t xml:space="preserve">Promotion and improvement in the exchange of spatial information in the processes of public participation in regional planning, through interactive and innovative approaches that use </w:t>
            </w:r>
            <w:proofErr w:type="spellStart"/>
            <w:r w:rsidRPr="00062DA2">
              <w:rPr>
                <w:rFonts w:asciiTheme="minorHAnsi" w:hAnsiTheme="minorHAnsi" w:cstheme="minorHAnsi"/>
                <w:lang w:val="en-GB" w:eastAsia="ca-ES"/>
              </w:rPr>
              <w:t>geovisualization</w:t>
            </w:r>
            <w:proofErr w:type="spellEnd"/>
            <w:r w:rsidRPr="00062DA2">
              <w:rPr>
                <w:rFonts w:asciiTheme="minorHAnsi" w:hAnsiTheme="minorHAnsi" w:cstheme="minorHAnsi"/>
                <w:lang w:val="en-GB" w:eastAsia="ca-ES"/>
              </w:rPr>
              <w:t xml:space="preserve">. Program: </w:t>
            </w:r>
            <w:proofErr w:type="spellStart"/>
            <w:r w:rsidRPr="00062DA2">
              <w:rPr>
                <w:rFonts w:asciiTheme="minorHAnsi" w:hAnsiTheme="minorHAnsi" w:cstheme="minorHAnsi"/>
                <w:lang w:val="en-GB" w:eastAsia="ca-ES"/>
              </w:rPr>
              <w:t>Interreg</w:t>
            </w:r>
            <w:proofErr w:type="spellEnd"/>
            <w:r w:rsidRPr="00062DA2">
              <w:rPr>
                <w:rFonts w:asciiTheme="minorHAnsi" w:hAnsiTheme="minorHAnsi" w:cstheme="minorHAnsi"/>
                <w:lang w:val="en-GB" w:eastAsia="ca-ES"/>
              </w:rPr>
              <w:t xml:space="preserve">. 2W0041L. Year: 2004-2007. </w:t>
            </w:r>
            <w:hyperlink r:id="rId8" w:tgtFrame="_blank" w:history="1">
              <w:r w:rsidRPr="00062DA2">
                <w:rPr>
                  <w:rFonts w:asciiTheme="minorHAnsi" w:hAnsiTheme="minorHAnsi" w:cstheme="minorHAnsi"/>
                  <w:color w:val="0563C1"/>
                  <w:u w:val="single"/>
                  <w:lang w:val="en-GB" w:eastAsia="ca-ES"/>
                </w:rPr>
                <w:t>http://www.pspe.net</w:t>
              </w:r>
            </w:hyperlink>
            <w:r w:rsidRPr="00062DA2">
              <w:rPr>
                <w:rFonts w:asciiTheme="minorHAnsi" w:hAnsiTheme="minorHAnsi" w:cstheme="minorHAnsi"/>
                <w:lang w:val="ca-ES" w:eastAsia="ca-ES"/>
              </w:rPr>
              <w:t> </w:t>
            </w:r>
          </w:p>
          <w:p w14:paraId="2880190E" w14:textId="559EF308" w:rsidR="00062DA2" w:rsidRPr="00062DA2" w:rsidRDefault="00062DA2" w:rsidP="00AC6D20">
            <w:pPr>
              <w:autoSpaceDE w:val="0"/>
              <w:autoSpaceDN w:val="0"/>
              <w:adjustRightInd w:val="0"/>
              <w:rPr>
                <w:rFonts w:asciiTheme="minorHAnsi" w:hAnsiTheme="minorHAnsi" w:cstheme="minorHAnsi"/>
                <w:color w:val="000000"/>
                <w:lang w:val="en-GB"/>
              </w:rPr>
            </w:pPr>
          </w:p>
        </w:tc>
      </w:tr>
      <w:tr w:rsidR="009126BA" w:rsidRPr="002B0B76" w14:paraId="049B10C1" w14:textId="77777777" w:rsidTr="00307137">
        <w:trPr>
          <w:trHeight w:val="1239"/>
        </w:trPr>
        <w:tc>
          <w:tcPr>
            <w:tcW w:w="932" w:type="pct"/>
            <w:tcMar>
              <w:top w:w="28" w:type="dxa"/>
            </w:tcMar>
            <w:vAlign w:val="center"/>
          </w:tcPr>
          <w:p w14:paraId="2A2EC7D4" w14:textId="77777777" w:rsidR="009126BA" w:rsidRPr="00E67275" w:rsidRDefault="009126BA" w:rsidP="00307137">
            <w:pPr>
              <w:rPr>
                <w:rFonts w:ascii="Arial" w:hAnsi="Arial" w:cs="Arial"/>
                <w:b/>
                <w:color w:val="000000"/>
              </w:rPr>
            </w:pPr>
            <w:r w:rsidRPr="00E67275">
              <w:rPr>
                <w:rFonts w:ascii="Arial" w:hAnsi="Arial" w:cs="Arial"/>
                <w:b/>
                <w:color w:val="000000"/>
              </w:rPr>
              <w:lastRenderedPageBreak/>
              <w:t xml:space="preserve">Short Description of the Project idea </w:t>
            </w:r>
          </w:p>
          <w:p w14:paraId="5FB4D3F9" w14:textId="77777777" w:rsidR="009126BA" w:rsidRPr="00E67275" w:rsidRDefault="009126BA" w:rsidP="00307137">
            <w:pPr>
              <w:rPr>
                <w:rFonts w:ascii="Arial" w:hAnsi="Arial" w:cs="Arial"/>
                <w:b/>
                <w:color w:val="000000"/>
              </w:rPr>
            </w:pPr>
            <w:r w:rsidRPr="00E67275">
              <w:rPr>
                <w:rFonts w:ascii="Arial" w:hAnsi="Arial" w:cs="Arial"/>
                <w:b/>
                <w:color w:val="000000"/>
              </w:rPr>
              <w:t>(if foreseeable)</w:t>
            </w:r>
          </w:p>
        </w:tc>
        <w:tc>
          <w:tcPr>
            <w:tcW w:w="4068" w:type="pct"/>
            <w:gridSpan w:val="3"/>
            <w:tcMar>
              <w:top w:w="28" w:type="dxa"/>
            </w:tcMar>
          </w:tcPr>
          <w:p w14:paraId="3734EDFF" w14:textId="2C7B513B" w:rsidR="00ED6207" w:rsidRPr="005810C9" w:rsidRDefault="00ED6207" w:rsidP="005810C9">
            <w:pPr>
              <w:jc w:val="both"/>
              <w:rPr>
                <w:color w:val="000000"/>
              </w:rPr>
            </w:pPr>
          </w:p>
        </w:tc>
      </w:tr>
      <w:tr w:rsidR="009126BA" w:rsidRPr="002B0B76" w14:paraId="219BA188" w14:textId="77777777" w:rsidTr="00307137">
        <w:trPr>
          <w:trHeight w:val="555"/>
        </w:trPr>
        <w:tc>
          <w:tcPr>
            <w:tcW w:w="932" w:type="pct"/>
            <w:tcMar>
              <w:top w:w="28" w:type="dxa"/>
            </w:tcMar>
            <w:vAlign w:val="center"/>
          </w:tcPr>
          <w:p w14:paraId="4BDE69AB" w14:textId="77777777" w:rsidR="009126BA" w:rsidRPr="00E67275" w:rsidRDefault="00D34AF1" w:rsidP="00307137">
            <w:pPr>
              <w:rPr>
                <w:rFonts w:ascii="Arial" w:hAnsi="Arial" w:cs="Arial"/>
                <w:b/>
                <w:color w:val="000000"/>
              </w:rPr>
            </w:pPr>
            <w:r>
              <w:rPr>
                <w:rFonts w:ascii="Arial" w:hAnsi="Arial" w:cs="Arial"/>
                <w:b/>
                <w:color w:val="000000"/>
              </w:rPr>
              <w:t>Related Call/Topic</w:t>
            </w:r>
          </w:p>
        </w:tc>
        <w:tc>
          <w:tcPr>
            <w:tcW w:w="4068" w:type="pct"/>
            <w:gridSpan w:val="3"/>
            <w:tcMar>
              <w:top w:w="28" w:type="dxa"/>
            </w:tcMar>
          </w:tcPr>
          <w:p w14:paraId="729EE3E1" w14:textId="77777777" w:rsidR="00062DA2" w:rsidRPr="00062DA2" w:rsidRDefault="00062DA2" w:rsidP="00062DA2">
            <w:pPr>
              <w:textAlignment w:val="baseline"/>
              <w:rPr>
                <w:rFonts w:ascii="Calibri" w:hAnsi="Calibri" w:cs="Calibri"/>
                <w:sz w:val="22"/>
                <w:szCs w:val="22"/>
                <w:lang w:val="ca-ES" w:eastAsia="ca-ES"/>
              </w:rPr>
            </w:pPr>
            <w:r w:rsidRPr="00062DA2">
              <w:rPr>
                <w:rFonts w:ascii="Calibri" w:hAnsi="Calibri" w:cs="Calibri"/>
                <w:b/>
                <w:bCs/>
                <w:color w:val="374151"/>
                <w:sz w:val="28"/>
                <w:szCs w:val="28"/>
                <w:lang w:val="es-ES" w:eastAsia="ca-ES"/>
              </w:rPr>
              <w:t>CLUSTER 6</w:t>
            </w:r>
            <w:r w:rsidRPr="00062DA2">
              <w:rPr>
                <w:rFonts w:ascii="Calibri" w:hAnsi="Calibri" w:cs="Calibri"/>
                <w:color w:val="374151"/>
                <w:sz w:val="28"/>
                <w:szCs w:val="28"/>
                <w:lang w:val="ca-ES" w:eastAsia="ca-ES"/>
              </w:rPr>
              <w:t> </w:t>
            </w:r>
          </w:p>
          <w:p w14:paraId="549935C2" w14:textId="77777777" w:rsidR="00062DA2" w:rsidRPr="00062DA2" w:rsidRDefault="00062DA2" w:rsidP="00062DA2">
            <w:pPr>
              <w:textAlignment w:val="baseline"/>
              <w:rPr>
                <w:rFonts w:ascii="Calibri" w:hAnsi="Calibri" w:cs="Calibri"/>
                <w:sz w:val="22"/>
                <w:szCs w:val="22"/>
                <w:lang w:val="ca-ES" w:eastAsia="ca-ES"/>
              </w:rPr>
            </w:pPr>
            <w:r w:rsidRPr="00062DA2">
              <w:rPr>
                <w:rFonts w:ascii="Calibri" w:hAnsi="Calibri" w:cs="Calibri"/>
                <w:sz w:val="22"/>
                <w:szCs w:val="22"/>
                <w:lang w:val="ca-ES" w:eastAsia="ca-ES"/>
              </w:rPr>
              <w:t> </w:t>
            </w:r>
          </w:p>
          <w:p w14:paraId="14B0399B" w14:textId="77777777" w:rsidR="00062DA2" w:rsidRPr="00062DA2" w:rsidRDefault="00062DA2" w:rsidP="00062DA2">
            <w:pPr>
              <w:numPr>
                <w:ilvl w:val="0"/>
                <w:numId w:val="15"/>
              </w:numPr>
              <w:ind w:left="360" w:firstLine="0"/>
              <w:textAlignment w:val="baseline"/>
              <w:rPr>
                <w:rFonts w:ascii="Calibri" w:hAnsi="Calibri" w:cs="Calibri"/>
                <w:sz w:val="22"/>
                <w:szCs w:val="22"/>
                <w:lang w:val="ca-ES" w:eastAsia="ca-ES"/>
              </w:rPr>
            </w:pPr>
            <w:r w:rsidRPr="00062DA2">
              <w:rPr>
                <w:rFonts w:ascii="Calibri" w:hAnsi="Calibri" w:cs="Calibri"/>
                <w:sz w:val="22"/>
                <w:szCs w:val="22"/>
                <w:lang w:val="en-GB" w:eastAsia="ca-ES"/>
              </w:rPr>
              <w:t xml:space="preserve">LAND, OCEANS AND WATER FOR CLIMATE ACTION – LAND USE CHANGE AND LOCAL/REGIONAL CLIMATE  [FOOD, BIOECONOMY, NATURAL RESSOURCES...]: </w:t>
            </w:r>
            <w:hyperlink r:id="rId9" w:tgtFrame="_blank" w:history="1">
              <w:r w:rsidRPr="00062DA2">
                <w:rPr>
                  <w:rFonts w:ascii="Calibri" w:hAnsi="Calibri" w:cs="Calibri"/>
                  <w:color w:val="0563C1"/>
                  <w:sz w:val="22"/>
                  <w:szCs w:val="22"/>
                  <w:u w:val="single"/>
                  <w:lang w:val="en-GB" w:eastAsia="ca-ES"/>
                </w:rPr>
                <w:t>https://ec.europa.eu/info/funding-</w:t>
              </w:r>
              <w:r w:rsidRPr="00062DA2">
                <w:rPr>
                  <w:rFonts w:ascii="Calibri" w:hAnsi="Calibri" w:cs="Calibri"/>
                  <w:color w:val="0563C1"/>
                  <w:sz w:val="22"/>
                  <w:szCs w:val="22"/>
                  <w:u w:val="single"/>
                  <w:lang w:val="en-GB" w:eastAsia="ca-ES"/>
                </w:rPr>
                <w:lastRenderedPageBreak/>
                <w:t>tenders/opportunities/portal/screen/opportunities/topic-details/horizon-cl6-2024-climate-01-4</w:t>
              </w:r>
            </w:hyperlink>
            <w:r w:rsidRPr="00062DA2">
              <w:rPr>
                <w:rFonts w:ascii="Calibri" w:hAnsi="Calibri" w:cs="Calibri"/>
                <w:sz w:val="22"/>
                <w:szCs w:val="22"/>
                <w:lang w:val="ca-ES" w:eastAsia="ca-ES"/>
              </w:rPr>
              <w:t> </w:t>
            </w:r>
          </w:p>
          <w:p w14:paraId="479EB8E3" w14:textId="77777777" w:rsidR="00062DA2" w:rsidRPr="00062DA2" w:rsidRDefault="00062DA2" w:rsidP="00062DA2">
            <w:pPr>
              <w:ind w:left="720"/>
              <w:textAlignment w:val="baseline"/>
              <w:rPr>
                <w:rFonts w:ascii="Calibri" w:hAnsi="Calibri" w:cs="Calibri"/>
                <w:sz w:val="22"/>
                <w:szCs w:val="22"/>
                <w:lang w:val="ca-ES" w:eastAsia="ca-ES"/>
              </w:rPr>
            </w:pPr>
            <w:r w:rsidRPr="00062DA2">
              <w:rPr>
                <w:rFonts w:ascii="Calibri" w:hAnsi="Calibri" w:cs="Calibri"/>
                <w:sz w:val="22"/>
                <w:szCs w:val="22"/>
                <w:lang w:val="ca-ES" w:eastAsia="ca-ES"/>
              </w:rPr>
              <w:t> </w:t>
            </w:r>
          </w:p>
          <w:p w14:paraId="2F27C48B" w14:textId="77777777" w:rsidR="00062DA2" w:rsidRPr="00062DA2" w:rsidRDefault="00062DA2" w:rsidP="00062DA2">
            <w:pPr>
              <w:ind w:firstLine="705"/>
              <w:textAlignment w:val="baseline"/>
              <w:rPr>
                <w:rFonts w:ascii="Calibri" w:hAnsi="Calibri" w:cs="Calibri"/>
                <w:sz w:val="22"/>
                <w:szCs w:val="22"/>
                <w:lang w:val="ca-ES" w:eastAsia="ca-ES"/>
              </w:rPr>
            </w:pPr>
            <w:proofErr w:type="spellStart"/>
            <w:r w:rsidRPr="00062DA2">
              <w:rPr>
                <w:rFonts w:ascii="Calibri" w:hAnsi="Calibri" w:cs="Calibri"/>
                <w:color w:val="374151"/>
                <w:sz w:val="22"/>
                <w:szCs w:val="22"/>
                <w:lang w:val="es-ES" w:eastAsia="ca-ES"/>
              </w:rPr>
              <w:t>Contribution</w:t>
            </w:r>
            <w:proofErr w:type="spellEnd"/>
            <w:r w:rsidRPr="00062DA2">
              <w:rPr>
                <w:rFonts w:ascii="Calibri" w:hAnsi="Calibri" w:cs="Calibri"/>
                <w:color w:val="374151"/>
                <w:sz w:val="22"/>
                <w:szCs w:val="22"/>
                <w:lang w:val="es-ES" w:eastAsia="ca-ES"/>
              </w:rPr>
              <w:t xml:space="preserve"> </w:t>
            </w:r>
            <w:proofErr w:type="spellStart"/>
            <w:r w:rsidRPr="00062DA2">
              <w:rPr>
                <w:rFonts w:ascii="Calibri" w:hAnsi="Calibri" w:cs="Calibri"/>
                <w:color w:val="374151"/>
                <w:sz w:val="22"/>
                <w:szCs w:val="22"/>
                <w:lang w:val="es-ES" w:eastAsia="ca-ES"/>
              </w:rPr>
              <w:t>from</w:t>
            </w:r>
            <w:proofErr w:type="spellEnd"/>
            <w:r w:rsidRPr="00062DA2">
              <w:rPr>
                <w:rFonts w:ascii="Calibri" w:hAnsi="Calibri" w:cs="Calibri"/>
                <w:color w:val="374151"/>
                <w:sz w:val="22"/>
                <w:szCs w:val="22"/>
                <w:lang w:val="es-ES" w:eastAsia="ca-ES"/>
              </w:rPr>
              <w:t xml:space="preserve"> SIGTE:</w:t>
            </w:r>
            <w:r w:rsidRPr="00062DA2">
              <w:rPr>
                <w:rFonts w:ascii="Calibri" w:hAnsi="Calibri" w:cs="Calibri"/>
                <w:color w:val="374151"/>
                <w:sz w:val="22"/>
                <w:szCs w:val="22"/>
                <w:lang w:val="ca-ES" w:eastAsia="ca-ES"/>
              </w:rPr>
              <w:t> </w:t>
            </w:r>
          </w:p>
          <w:p w14:paraId="23ABC770" w14:textId="77777777" w:rsidR="00062DA2" w:rsidRPr="00062DA2" w:rsidRDefault="00062DA2" w:rsidP="00062DA2">
            <w:pPr>
              <w:numPr>
                <w:ilvl w:val="0"/>
                <w:numId w:val="16"/>
              </w:numPr>
              <w:ind w:left="1410" w:firstLine="0"/>
              <w:textAlignment w:val="baseline"/>
              <w:rPr>
                <w:rFonts w:ascii="Calibri" w:hAnsi="Calibri" w:cs="Calibri"/>
                <w:sz w:val="22"/>
                <w:szCs w:val="22"/>
                <w:lang w:val="ca-ES" w:eastAsia="ca-ES"/>
              </w:rPr>
            </w:pPr>
            <w:r w:rsidRPr="00062DA2">
              <w:rPr>
                <w:rFonts w:ascii="Calibri" w:hAnsi="Calibri" w:cs="Calibri"/>
                <w:color w:val="374151"/>
                <w:sz w:val="22"/>
                <w:szCs w:val="22"/>
                <w:lang w:val="en-GB" w:eastAsia="ca-ES"/>
              </w:rPr>
              <w:t xml:space="preserve">Territorial analysis and </w:t>
            </w:r>
            <w:proofErr w:type="spellStart"/>
            <w:r w:rsidRPr="00062DA2">
              <w:rPr>
                <w:rFonts w:ascii="Calibri" w:hAnsi="Calibri" w:cs="Calibri"/>
                <w:color w:val="374151"/>
                <w:sz w:val="22"/>
                <w:szCs w:val="22"/>
                <w:lang w:val="en-GB" w:eastAsia="ca-ES"/>
              </w:rPr>
              <w:t>modeling</w:t>
            </w:r>
            <w:proofErr w:type="spellEnd"/>
            <w:r w:rsidRPr="00062DA2">
              <w:rPr>
                <w:rFonts w:ascii="Calibri" w:hAnsi="Calibri" w:cs="Calibri"/>
                <w:color w:val="374151"/>
                <w:sz w:val="22"/>
                <w:szCs w:val="22"/>
                <w:lang w:val="en-GB" w:eastAsia="ca-ES"/>
              </w:rPr>
              <w:t xml:space="preserve"> of land use impact using GIS and remote sensing techniques (Copernicus) in combination with Artificial Intelligence.</w:t>
            </w:r>
            <w:r w:rsidRPr="00062DA2">
              <w:rPr>
                <w:rFonts w:ascii="Calibri" w:hAnsi="Calibri" w:cs="Calibri"/>
                <w:color w:val="374151"/>
                <w:sz w:val="22"/>
                <w:szCs w:val="22"/>
                <w:lang w:val="ca-ES" w:eastAsia="ca-ES"/>
              </w:rPr>
              <w:t> </w:t>
            </w:r>
          </w:p>
          <w:p w14:paraId="100EDD58" w14:textId="77777777" w:rsidR="00062DA2" w:rsidRPr="00062DA2" w:rsidRDefault="00062DA2" w:rsidP="00062DA2">
            <w:pPr>
              <w:numPr>
                <w:ilvl w:val="0"/>
                <w:numId w:val="16"/>
              </w:numPr>
              <w:ind w:left="1410" w:firstLine="0"/>
              <w:textAlignment w:val="baseline"/>
              <w:rPr>
                <w:rFonts w:ascii="Calibri" w:hAnsi="Calibri" w:cs="Calibri"/>
                <w:sz w:val="22"/>
                <w:szCs w:val="22"/>
                <w:lang w:val="ca-ES" w:eastAsia="ca-ES"/>
              </w:rPr>
            </w:pPr>
            <w:r w:rsidRPr="00062DA2">
              <w:rPr>
                <w:rFonts w:ascii="Calibri" w:hAnsi="Calibri" w:cs="Calibri"/>
                <w:color w:val="374151"/>
                <w:sz w:val="22"/>
                <w:szCs w:val="22"/>
                <w:lang w:val="en-GB" w:eastAsia="ca-ES"/>
              </w:rPr>
              <w:t xml:space="preserve">Monitoring system for </w:t>
            </w:r>
            <w:proofErr w:type="gramStart"/>
            <w:r w:rsidRPr="00062DA2">
              <w:rPr>
                <w:rFonts w:ascii="Calibri" w:hAnsi="Calibri" w:cs="Calibri"/>
                <w:color w:val="374151"/>
                <w:sz w:val="22"/>
                <w:szCs w:val="22"/>
                <w:lang w:val="en-GB" w:eastAsia="ca-ES"/>
              </w:rPr>
              <w:t>land use management strategies</w:t>
            </w:r>
            <w:proofErr w:type="gramEnd"/>
            <w:r w:rsidRPr="00062DA2">
              <w:rPr>
                <w:rFonts w:ascii="Calibri" w:hAnsi="Calibri" w:cs="Calibri"/>
                <w:color w:val="374151"/>
                <w:sz w:val="22"/>
                <w:szCs w:val="22"/>
                <w:lang w:val="en-GB" w:eastAsia="ca-ES"/>
              </w:rPr>
              <w:t xml:space="preserve"> using GIS solutions or web mapping platforms.</w:t>
            </w:r>
            <w:r w:rsidRPr="00062DA2">
              <w:rPr>
                <w:rFonts w:ascii="Calibri" w:hAnsi="Calibri" w:cs="Calibri"/>
                <w:color w:val="374151"/>
                <w:sz w:val="22"/>
                <w:szCs w:val="22"/>
                <w:lang w:val="ca-ES" w:eastAsia="ca-ES"/>
              </w:rPr>
              <w:t> </w:t>
            </w:r>
          </w:p>
          <w:p w14:paraId="254E41A7" w14:textId="77777777" w:rsidR="00062DA2" w:rsidRPr="00062DA2" w:rsidRDefault="00062DA2" w:rsidP="00062DA2">
            <w:pPr>
              <w:textAlignment w:val="baseline"/>
              <w:rPr>
                <w:rFonts w:ascii="Calibri" w:hAnsi="Calibri" w:cs="Calibri"/>
                <w:sz w:val="22"/>
                <w:szCs w:val="22"/>
                <w:lang w:val="ca-ES" w:eastAsia="ca-ES"/>
              </w:rPr>
            </w:pPr>
            <w:r w:rsidRPr="00062DA2">
              <w:rPr>
                <w:rFonts w:ascii="Calibri" w:hAnsi="Calibri" w:cs="Calibri"/>
                <w:sz w:val="22"/>
                <w:szCs w:val="22"/>
                <w:lang w:val="ca-ES" w:eastAsia="ca-ES"/>
              </w:rPr>
              <w:t> </w:t>
            </w:r>
          </w:p>
          <w:p w14:paraId="46395E7D" w14:textId="77777777" w:rsidR="00062DA2" w:rsidRPr="00062DA2" w:rsidRDefault="00062DA2" w:rsidP="00062DA2">
            <w:pPr>
              <w:textAlignment w:val="baseline"/>
              <w:rPr>
                <w:rFonts w:ascii="Calibri" w:hAnsi="Calibri" w:cs="Calibri"/>
                <w:sz w:val="22"/>
                <w:szCs w:val="22"/>
                <w:lang w:val="ca-ES" w:eastAsia="ca-ES"/>
              </w:rPr>
            </w:pPr>
            <w:r w:rsidRPr="00062DA2">
              <w:rPr>
                <w:rFonts w:ascii="Calibri" w:hAnsi="Calibri" w:cs="Calibri"/>
                <w:sz w:val="22"/>
                <w:szCs w:val="22"/>
                <w:lang w:val="ca-ES" w:eastAsia="ca-ES"/>
              </w:rPr>
              <w:t> </w:t>
            </w:r>
          </w:p>
          <w:p w14:paraId="21EAAB71" w14:textId="77777777" w:rsidR="00062DA2" w:rsidRPr="00062DA2" w:rsidRDefault="00062DA2" w:rsidP="00062DA2">
            <w:pPr>
              <w:numPr>
                <w:ilvl w:val="0"/>
                <w:numId w:val="17"/>
              </w:numPr>
              <w:ind w:left="360" w:firstLine="0"/>
              <w:textAlignment w:val="baseline"/>
              <w:rPr>
                <w:rFonts w:ascii="Calibri" w:hAnsi="Calibri" w:cs="Calibri"/>
                <w:sz w:val="22"/>
                <w:szCs w:val="22"/>
                <w:lang w:val="ca-ES" w:eastAsia="ca-ES"/>
              </w:rPr>
            </w:pPr>
            <w:r w:rsidRPr="00062DA2">
              <w:rPr>
                <w:rFonts w:ascii="Calibri" w:hAnsi="Calibri" w:cs="Calibri"/>
                <w:sz w:val="22"/>
                <w:szCs w:val="22"/>
                <w:lang w:val="en-GB" w:eastAsia="ca-ES"/>
              </w:rPr>
              <w:t xml:space="preserve">BIODIVERSITY AND ECOSYSTEM SERVICES – INVASIVE ALIEN SPECIES [FOOD, BIOECONOMY, NATURAL RESSOURCES...]: </w:t>
            </w:r>
            <w:hyperlink r:id="rId10" w:tgtFrame="_blank" w:history="1">
              <w:r w:rsidRPr="00062DA2">
                <w:rPr>
                  <w:rFonts w:ascii="Calibri" w:hAnsi="Calibri" w:cs="Calibri"/>
                  <w:color w:val="0563C1"/>
                  <w:sz w:val="22"/>
                  <w:szCs w:val="22"/>
                  <w:u w:val="single"/>
                  <w:lang w:val="en-GB" w:eastAsia="ca-ES"/>
                </w:rPr>
                <w:t>https://ec.europa.eu/info/funding-tenders/opportunities/portal/screen/opportunities/topic-details/horizon-cl6-2024-biodiv-01-1</w:t>
              </w:r>
            </w:hyperlink>
            <w:r w:rsidRPr="00062DA2">
              <w:rPr>
                <w:rFonts w:ascii="Calibri" w:hAnsi="Calibri" w:cs="Calibri"/>
                <w:sz w:val="22"/>
                <w:szCs w:val="22"/>
                <w:lang w:val="ca-ES" w:eastAsia="ca-ES"/>
              </w:rPr>
              <w:t> </w:t>
            </w:r>
          </w:p>
          <w:p w14:paraId="42BFD336" w14:textId="77777777" w:rsidR="00062DA2" w:rsidRPr="00062DA2" w:rsidRDefault="00062DA2" w:rsidP="00062DA2">
            <w:pPr>
              <w:ind w:left="720"/>
              <w:textAlignment w:val="baseline"/>
              <w:rPr>
                <w:rFonts w:ascii="Calibri" w:hAnsi="Calibri" w:cs="Calibri"/>
                <w:sz w:val="22"/>
                <w:szCs w:val="22"/>
                <w:lang w:val="ca-ES" w:eastAsia="ca-ES"/>
              </w:rPr>
            </w:pPr>
            <w:r w:rsidRPr="00062DA2">
              <w:rPr>
                <w:rFonts w:ascii="Calibri" w:hAnsi="Calibri" w:cs="Calibri"/>
                <w:sz w:val="22"/>
                <w:szCs w:val="22"/>
                <w:lang w:val="ca-ES" w:eastAsia="ca-ES"/>
              </w:rPr>
              <w:t> </w:t>
            </w:r>
          </w:p>
          <w:p w14:paraId="54168B31" w14:textId="77777777" w:rsidR="00062DA2" w:rsidRPr="00062DA2" w:rsidRDefault="00062DA2" w:rsidP="00062DA2">
            <w:pPr>
              <w:ind w:firstLine="705"/>
              <w:textAlignment w:val="baseline"/>
              <w:rPr>
                <w:rFonts w:ascii="Calibri" w:hAnsi="Calibri" w:cs="Calibri"/>
                <w:sz w:val="22"/>
                <w:szCs w:val="22"/>
                <w:lang w:val="ca-ES" w:eastAsia="ca-ES"/>
              </w:rPr>
            </w:pPr>
            <w:proofErr w:type="spellStart"/>
            <w:r w:rsidRPr="00062DA2">
              <w:rPr>
                <w:rFonts w:ascii="Calibri" w:hAnsi="Calibri" w:cs="Calibri"/>
                <w:color w:val="374151"/>
                <w:sz w:val="22"/>
                <w:szCs w:val="22"/>
                <w:lang w:val="es-ES" w:eastAsia="ca-ES"/>
              </w:rPr>
              <w:t>Contribution</w:t>
            </w:r>
            <w:proofErr w:type="spellEnd"/>
            <w:r w:rsidRPr="00062DA2">
              <w:rPr>
                <w:rFonts w:ascii="Calibri" w:hAnsi="Calibri" w:cs="Calibri"/>
                <w:color w:val="374151"/>
                <w:sz w:val="22"/>
                <w:szCs w:val="22"/>
                <w:lang w:val="es-ES" w:eastAsia="ca-ES"/>
              </w:rPr>
              <w:t xml:space="preserve"> </w:t>
            </w:r>
            <w:proofErr w:type="spellStart"/>
            <w:r w:rsidRPr="00062DA2">
              <w:rPr>
                <w:rFonts w:ascii="Calibri" w:hAnsi="Calibri" w:cs="Calibri"/>
                <w:color w:val="374151"/>
                <w:sz w:val="22"/>
                <w:szCs w:val="22"/>
                <w:lang w:val="es-ES" w:eastAsia="ca-ES"/>
              </w:rPr>
              <w:t>from</w:t>
            </w:r>
            <w:proofErr w:type="spellEnd"/>
            <w:r w:rsidRPr="00062DA2">
              <w:rPr>
                <w:rFonts w:ascii="Calibri" w:hAnsi="Calibri" w:cs="Calibri"/>
                <w:color w:val="374151"/>
                <w:sz w:val="22"/>
                <w:szCs w:val="22"/>
                <w:lang w:val="es-ES" w:eastAsia="ca-ES"/>
              </w:rPr>
              <w:t xml:space="preserve"> SIGTE:</w:t>
            </w:r>
            <w:r w:rsidRPr="00062DA2">
              <w:rPr>
                <w:rFonts w:ascii="Calibri" w:hAnsi="Calibri" w:cs="Calibri"/>
                <w:color w:val="374151"/>
                <w:sz w:val="22"/>
                <w:szCs w:val="22"/>
                <w:lang w:val="ca-ES" w:eastAsia="ca-ES"/>
              </w:rPr>
              <w:t> </w:t>
            </w:r>
          </w:p>
          <w:p w14:paraId="7FE6C910" w14:textId="77777777" w:rsidR="00062DA2" w:rsidRPr="00062DA2" w:rsidRDefault="00062DA2" w:rsidP="00062DA2">
            <w:pPr>
              <w:numPr>
                <w:ilvl w:val="0"/>
                <w:numId w:val="18"/>
              </w:numPr>
              <w:ind w:left="1410" w:firstLine="0"/>
              <w:textAlignment w:val="baseline"/>
              <w:rPr>
                <w:rFonts w:ascii="Calibri" w:hAnsi="Calibri" w:cs="Calibri"/>
                <w:sz w:val="22"/>
                <w:szCs w:val="22"/>
                <w:lang w:val="ca-ES" w:eastAsia="ca-ES"/>
              </w:rPr>
            </w:pPr>
            <w:r w:rsidRPr="00062DA2">
              <w:rPr>
                <w:rFonts w:ascii="Calibri" w:hAnsi="Calibri" w:cs="Calibri"/>
                <w:color w:val="374151"/>
                <w:sz w:val="22"/>
                <w:szCs w:val="22"/>
                <w:lang w:val="en-GB" w:eastAsia="ca-ES"/>
              </w:rPr>
              <w:t>Development of spatial data flow models or vulnerable corridor models.</w:t>
            </w:r>
            <w:r w:rsidRPr="00062DA2">
              <w:rPr>
                <w:rFonts w:ascii="Calibri" w:hAnsi="Calibri" w:cs="Calibri"/>
                <w:color w:val="374151"/>
                <w:sz w:val="22"/>
                <w:szCs w:val="22"/>
                <w:lang w:val="ca-ES" w:eastAsia="ca-ES"/>
              </w:rPr>
              <w:t> </w:t>
            </w:r>
          </w:p>
          <w:p w14:paraId="53BC6B17" w14:textId="77777777" w:rsidR="00062DA2" w:rsidRPr="00062DA2" w:rsidRDefault="00062DA2" w:rsidP="00062DA2">
            <w:pPr>
              <w:numPr>
                <w:ilvl w:val="0"/>
                <w:numId w:val="18"/>
              </w:numPr>
              <w:ind w:left="1410" w:firstLine="0"/>
              <w:textAlignment w:val="baseline"/>
              <w:rPr>
                <w:rFonts w:ascii="Calibri" w:hAnsi="Calibri" w:cs="Calibri"/>
                <w:sz w:val="22"/>
                <w:szCs w:val="22"/>
                <w:lang w:val="ca-ES" w:eastAsia="ca-ES"/>
              </w:rPr>
            </w:pPr>
            <w:r w:rsidRPr="00062DA2">
              <w:rPr>
                <w:rFonts w:ascii="Calibri" w:hAnsi="Calibri" w:cs="Calibri"/>
                <w:color w:val="374151"/>
                <w:sz w:val="22"/>
                <w:szCs w:val="22"/>
                <w:lang w:val="en-GB" w:eastAsia="ca-ES"/>
              </w:rPr>
              <w:t>Application of remote sensing techniques for species identification and detection.</w:t>
            </w:r>
            <w:r w:rsidRPr="00062DA2">
              <w:rPr>
                <w:rFonts w:ascii="Calibri" w:hAnsi="Calibri" w:cs="Calibri"/>
                <w:color w:val="374151"/>
                <w:sz w:val="22"/>
                <w:szCs w:val="22"/>
                <w:lang w:val="ca-ES" w:eastAsia="ca-ES"/>
              </w:rPr>
              <w:t> </w:t>
            </w:r>
          </w:p>
          <w:p w14:paraId="7E6529FE" w14:textId="77777777" w:rsidR="00062DA2" w:rsidRPr="00062DA2" w:rsidRDefault="00062DA2" w:rsidP="00062DA2">
            <w:pPr>
              <w:numPr>
                <w:ilvl w:val="0"/>
                <w:numId w:val="18"/>
              </w:numPr>
              <w:ind w:left="1410" w:firstLine="0"/>
              <w:textAlignment w:val="baseline"/>
              <w:rPr>
                <w:rFonts w:ascii="Calibri" w:hAnsi="Calibri" w:cs="Calibri"/>
                <w:sz w:val="22"/>
                <w:szCs w:val="22"/>
                <w:lang w:val="ca-ES" w:eastAsia="ca-ES"/>
              </w:rPr>
            </w:pPr>
            <w:r w:rsidRPr="00062DA2">
              <w:rPr>
                <w:rFonts w:ascii="Calibri" w:hAnsi="Calibri" w:cs="Calibri"/>
                <w:color w:val="374151"/>
                <w:sz w:val="22"/>
                <w:szCs w:val="22"/>
                <w:lang w:val="en-GB" w:eastAsia="ca-ES"/>
              </w:rPr>
              <w:t xml:space="preserve">Mapping of results using </w:t>
            </w:r>
            <w:proofErr w:type="gramStart"/>
            <w:r w:rsidRPr="00062DA2">
              <w:rPr>
                <w:rFonts w:ascii="Calibri" w:hAnsi="Calibri" w:cs="Calibri"/>
                <w:color w:val="374151"/>
                <w:sz w:val="22"/>
                <w:szCs w:val="22"/>
                <w:lang w:val="en-GB" w:eastAsia="ca-ES"/>
              </w:rPr>
              <w:t>web mapping</w:t>
            </w:r>
            <w:proofErr w:type="gramEnd"/>
            <w:r w:rsidRPr="00062DA2">
              <w:rPr>
                <w:rFonts w:ascii="Calibri" w:hAnsi="Calibri" w:cs="Calibri"/>
                <w:color w:val="374151"/>
                <w:sz w:val="22"/>
                <w:szCs w:val="22"/>
                <w:lang w:val="en-GB" w:eastAsia="ca-ES"/>
              </w:rPr>
              <w:t xml:space="preserve"> solutions.</w:t>
            </w:r>
            <w:r w:rsidRPr="00062DA2">
              <w:rPr>
                <w:rFonts w:ascii="Calibri" w:hAnsi="Calibri" w:cs="Calibri"/>
                <w:color w:val="374151"/>
                <w:sz w:val="22"/>
                <w:szCs w:val="22"/>
                <w:lang w:val="ca-ES" w:eastAsia="ca-ES"/>
              </w:rPr>
              <w:t> </w:t>
            </w:r>
          </w:p>
          <w:p w14:paraId="0A08F0E9" w14:textId="77777777" w:rsidR="00062DA2" w:rsidRPr="00062DA2" w:rsidRDefault="00062DA2" w:rsidP="00062DA2">
            <w:pPr>
              <w:ind w:left="720"/>
              <w:textAlignment w:val="baseline"/>
              <w:rPr>
                <w:rFonts w:ascii="Calibri" w:hAnsi="Calibri" w:cs="Calibri"/>
                <w:sz w:val="22"/>
                <w:szCs w:val="22"/>
                <w:lang w:val="ca-ES" w:eastAsia="ca-ES"/>
              </w:rPr>
            </w:pPr>
            <w:r w:rsidRPr="00062DA2">
              <w:rPr>
                <w:rFonts w:ascii="Calibri" w:hAnsi="Calibri" w:cs="Calibri"/>
                <w:sz w:val="22"/>
                <w:szCs w:val="22"/>
                <w:lang w:val="ca-ES" w:eastAsia="ca-ES"/>
              </w:rPr>
              <w:t> </w:t>
            </w:r>
            <w:r w:rsidRPr="00062DA2">
              <w:rPr>
                <w:rFonts w:ascii="Calibri" w:hAnsi="Calibri" w:cs="Calibri"/>
                <w:sz w:val="22"/>
                <w:szCs w:val="22"/>
                <w:lang w:val="ca-ES" w:eastAsia="ca-ES"/>
              </w:rPr>
              <w:br/>
              <w:t> </w:t>
            </w:r>
          </w:p>
          <w:p w14:paraId="140EC309" w14:textId="77777777" w:rsidR="00062DA2" w:rsidRPr="00062DA2" w:rsidRDefault="00062DA2" w:rsidP="00062DA2">
            <w:pPr>
              <w:numPr>
                <w:ilvl w:val="0"/>
                <w:numId w:val="19"/>
              </w:numPr>
              <w:ind w:left="360" w:firstLine="0"/>
              <w:textAlignment w:val="baseline"/>
              <w:rPr>
                <w:rFonts w:ascii="Calibri" w:hAnsi="Calibri" w:cs="Calibri"/>
                <w:sz w:val="22"/>
                <w:szCs w:val="22"/>
                <w:lang w:val="ca-ES" w:eastAsia="ca-ES"/>
              </w:rPr>
            </w:pPr>
            <w:r w:rsidRPr="00062DA2">
              <w:rPr>
                <w:rFonts w:ascii="Calibri" w:hAnsi="Calibri" w:cs="Calibri"/>
                <w:sz w:val="22"/>
                <w:szCs w:val="22"/>
                <w:lang w:val="en-GB" w:eastAsia="ca-ES"/>
              </w:rPr>
              <w:t xml:space="preserve">BIODIVERSITY AND ECOSYSTEM SERVICES – DIGITAL FOR NATURE [FOOD, BIOECONOMY, NATURAL RESSOURCES...]: </w:t>
            </w:r>
            <w:hyperlink r:id="rId11" w:tgtFrame="_blank" w:history="1">
              <w:r w:rsidRPr="00062DA2">
                <w:rPr>
                  <w:rFonts w:ascii="Calibri" w:hAnsi="Calibri" w:cs="Calibri"/>
                  <w:color w:val="0563C1"/>
                  <w:sz w:val="22"/>
                  <w:szCs w:val="22"/>
                  <w:u w:val="single"/>
                  <w:lang w:val="en-GB" w:eastAsia="ca-ES"/>
                </w:rPr>
                <w:t>https://ec.europa.eu/info/funding-tenders/opportunities/portal/screen/opportunities/topic-details/horizon-cl6-2024-biodiv-01-2</w:t>
              </w:r>
            </w:hyperlink>
            <w:r w:rsidRPr="00062DA2">
              <w:rPr>
                <w:rFonts w:ascii="Calibri" w:hAnsi="Calibri" w:cs="Calibri"/>
                <w:sz w:val="22"/>
                <w:szCs w:val="22"/>
                <w:lang w:val="ca-ES" w:eastAsia="ca-ES"/>
              </w:rPr>
              <w:t> </w:t>
            </w:r>
          </w:p>
          <w:p w14:paraId="155CE014" w14:textId="77777777" w:rsidR="00062DA2" w:rsidRPr="00062DA2" w:rsidRDefault="00062DA2" w:rsidP="00062DA2">
            <w:pPr>
              <w:textAlignment w:val="baseline"/>
              <w:rPr>
                <w:rFonts w:ascii="Calibri" w:hAnsi="Calibri" w:cs="Calibri"/>
                <w:sz w:val="22"/>
                <w:szCs w:val="22"/>
                <w:lang w:val="ca-ES" w:eastAsia="ca-ES"/>
              </w:rPr>
            </w:pPr>
            <w:r w:rsidRPr="00062DA2">
              <w:rPr>
                <w:rFonts w:ascii="Calibri" w:hAnsi="Calibri" w:cs="Calibri"/>
                <w:sz w:val="22"/>
                <w:szCs w:val="22"/>
                <w:lang w:val="ca-ES" w:eastAsia="ca-ES"/>
              </w:rPr>
              <w:t> </w:t>
            </w:r>
          </w:p>
          <w:p w14:paraId="270D0E66" w14:textId="77777777" w:rsidR="00062DA2" w:rsidRPr="00062DA2" w:rsidRDefault="00062DA2" w:rsidP="00062DA2">
            <w:pPr>
              <w:ind w:firstLine="705"/>
              <w:textAlignment w:val="baseline"/>
              <w:rPr>
                <w:rFonts w:ascii="Calibri" w:hAnsi="Calibri" w:cs="Calibri"/>
                <w:sz w:val="22"/>
                <w:szCs w:val="22"/>
                <w:lang w:val="ca-ES" w:eastAsia="ca-ES"/>
              </w:rPr>
            </w:pPr>
            <w:proofErr w:type="spellStart"/>
            <w:r w:rsidRPr="00062DA2">
              <w:rPr>
                <w:rFonts w:ascii="Calibri" w:hAnsi="Calibri" w:cs="Calibri"/>
                <w:color w:val="374151"/>
                <w:sz w:val="22"/>
                <w:szCs w:val="22"/>
                <w:lang w:val="es-ES" w:eastAsia="ca-ES"/>
              </w:rPr>
              <w:t>Contribution</w:t>
            </w:r>
            <w:proofErr w:type="spellEnd"/>
            <w:r w:rsidRPr="00062DA2">
              <w:rPr>
                <w:rFonts w:ascii="Calibri" w:hAnsi="Calibri" w:cs="Calibri"/>
                <w:color w:val="374151"/>
                <w:sz w:val="22"/>
                <w:szCs w:val="22"/>
                <w:lang w:val="es-ES" w:eastAsia="ca-ES"/>
              </w:rPr>
              <w:t xml:space="preserve"> </w:t>
            </w:r>
            <w:proofErr w:type="spellStart"/>
            <w:r w:rsidRPr="00062DA2">
              <w:rPr>
                <w:rFonts w:ascii="Calibri" w:hAnsi="Calibri" w:cs="Calibri"/>
                <w:color w:val="374151"/>
                <w:sz w:val="22"/>
                <w:szCs w:val="22"/>
                <w:lang w:val="es-ES" w:eastAsia="ca-ES"/>
              </w:rPr>
              <w:t>from</w:t>
            </w:r>
            <w:proofErr w:type="spellEnd"/>
            <w:r w:rsidRPr="00062DA2">
              <w:rPr>
                <w:rFonts w:ascii="Calibri" w:hAnsi="Calibri" w:cs="Calibri"/>
                <w:color w:val="374151"/>
                <w:sz w:val="22"/>
                <w:szCs w:val="22"/>
                <w:lang w:val="es-ES" w:eastAsia="ca-ES"/>
              </w:rPr>
              <w:t xml:space="preserve"> SIGTE:</w:t>
            </w:r>
            <w:r w:rsidRPr="00062DA2">
              <w:rPr>
                <w:rFonts w:ascii="Calibri" w:hAnsi="Calibri" w:cs="Calibri"/>
                <w:color w:val="374151"/>
                <w:sz w:val="22"/>
                <w:szCs w:val="22"/>
                <w:lang w:val="ca-ES" w:eastAsia="ca-ES"/>
              </w:rPr>
              <w:t> </w:t>
            </w:r>
          </w:p>
          <w:p w14:paraId="3AEE1C32" w14:textId="77777777" w:rsidR="00062DA2" w:rsidRPr="00062DA2" w:rsidRDefault="00062DA2" w:rsidP="00062DA2">
            <w:pPr>
              <w:numPr>
                <w:ilvl w:val="0"/>
                <w:numId w:val="20"/>
              </w:numPr>
              <w:ind w:left="1410" w:firstLine="0"/>
              <w:textAlignment w:val="baseline"/>
              <w:rPr>
                <w:rFonts w:ascii="Calibri" w:hAnsi="Calibri" w:cs="Calibri"/>
                <w:sz w:val="22"/>
                <w:szCs w:val="22"/>
                <w:lang w:val="ca-ES" w:eastAsia="ca-ES"/>
              </w:rPr>
            </w:pPr>
            <w:r w:rsidRPr="00062DA2">
              <w:rPr>
                <w:rFonts w:ascii="Calibri" w:hAnsi="Calibri" w:cs="Calibri"/>
                <w:color w:val="374151"/>
                <w:sz w:val="22"/>
                <w:szCs w:val="22"/>
                <w:lang w:val="en-GB" w:eastAsia="ca-ES"/>
              </w:rPr>
              <w:t>Support for territorial species monitoring using remote sensing techniques (multispectral satellite image analysis, LIDAR).</w:t>
            </w:r>
            <w:r w:rsidRPr="00062DA2">
              <w:rPr>
                <w:rFonts w:ascii="Calibri" w:hAnsi="Calibri" w:cs="Calibri"/>
                <w:color w:val="374151"/>
                <w:sz w:val="22"/>
                <w:szCs w:val="22"/>
                <w:lang w:val="ca-ES" w:eastAsia="ca-ES"/>
              </w:rPr>
              <w:t> </w:t>
            </w:r>
          </w:p>
          <w:p w14:paraId="5BBC8C65" w14:textId="77777777" w:rsidR="00062DA2" w:rsidRPr="00062DA2" w:rsidRDefault="00062DA2" w:rsidP="00062DA2">
            <w:pPr>
              <w:numPr>
                <w:ilvl w:val="0"/>
                <w:numId w:val="20"/>
              </w:numPr>
              <w:ind w:left="1410" w:firstLine="0"/>
              <w:textAlignment w:val="baseline"/>
              <w:rPr>
                <w:rFonts w:ascii="Calibri" w:hAnsi="Calibri" w:cs="Calibri"/>
                <w:sz w:val="22"/>
                <w:szCs w:val="22"/>
                <w:lang w:val="ca-ES" w:eastAsia="ca-ES"/>
              </w:rPr>
            </w:pPr>
            <w:r w:rsidRPr="00062DA2">
              <w:rPr>
                <w:rFonts w:ascii="Calibri" w:hAnsi="Calibri" w:cs="Calibri"/>
                <w:color w:val="374151"/>
                <w:sz w:val="22"/>
                <w:szCs w:val="22"/>
                <w:lang w:val="en-GB" w:eastAsia="ca-ES"/>
              </w:rPr>
              <w:t>Territorial analysis of diversity changes.</w:t>
            </w:r>
            <w:r w:rsidRPr="00062DA2">
              <w:rPr>
                <w:rFonts w:ascii="Calibri" w:hAnsi="Calibri" w:cs="Calibri"/>
                <w:color w:val="374151"/>
                <w:sz w:val="22"/>
                <w:szCs w:val="22"/>
                <w:lang w:val="ca-ES" w:eastAsia="ca-ES"/>
              </w:rPr>
              <w:t> </w:t>
            </w:r>
          </w:p>
          <w:p w14:paraId="6B62DD8C" w14:textId="77777777" w:rsidR="00062DA2" w:rsidRPr="00062DA2" w:rsidRDefault="00062DA2" w:rsidP="00062DA2">
            <w:pPr>
              <w:numPr>
                <w:ilvl w:val="0"/>
                <w:numId w:val="20"/>
              </w:numPr>
              <w:ind w:left="1410" w:firstLine="0"/>
              <w:textAlignment w:val="baseline"/>
              <w:rPr>
                <w:rFonts w:ascii="Calibri" w:hAnsi="Calibri" w:cs="Calibri"/>
                <w:sz w:val="22"/>
                <w:szCs w:val="22"/>
                <w:lang w:val="ca-ES" w:eastAsia="ca-ES"/>
              </w:rPr>
            </w:pPr>
            <w:proofErr w:type="spellStart"/>
            <w:r w:rsidRPr="00062DA2">
              <w:rPr>
                <w:rFonts w:ascii="Calibri" w:hAnsi="Calibri" w:cs="Calibri"/>
                <w:color w:val="374151"/>
                <w:sz w:val="22"/>
                <w:szCs w:val="22"/>
                <w:lang w:val="es-ES" w:eastAsia="ca-ES"/>
              </w:rPr>
              <w:t>Spatial</w:t>
            </w:r>
            <w:proofErr w:type="spellEnd"/>
            <w:r w:rsidRPr="00062DA2">
              <w:rPr>
                <w:rFonts w:ascii="Calibri" w:hAnsi="Calibri" w:cs="Calibri"/>
                <w:color w:val="374151"/>
                <w:sz w:val="22"/>
                <w:szCs w:val="22"/>
                <w:lang w:val="es-ES" w:eastAsia="ca-ES"/>
              </w:rPr>
              <w:t xml:space="preserve"> data </w:t>
            </w:r>
            <w:proofErr w:type="spellStart"/>
            <w:r w:rsidRPr="00062DA2">
              <w:rPr>
                <w:rFonts w:ascii="Calibri" w:hAnsi="Calibri" w:cs="Calibri"/>
                <w:color w:val="374151"/>
                <w:sz w:val="22"/>
                <w:szCs w:val="22"/>
                <w:lang w:val="es-ES" w:eastAsia="ca-ES"/>
              </w:rPr>
              <w:t>accessibility</w:t>
            </w:r>
            <w:proofErr w:type="spellEnd"/>
            <w:r w:rsidRPr="00062DA2">
              <w:rPr>
                <w:rFonts w:ascii="Calibri" w:hAnsi="Calibri" w:cs="Calibri"/>
                <w:color w:val="374151"/>
                <w:sz w:val="22"/>
                <w:szCs w:val="22"/>
                <w:lang w:val="es-ES" w:eastAsia="ca-ES"/>
              </w:rPr>
              <w:t xml:space="preserve"> </w:t>
            </w:r>
            <w:proofErr w:type="spellStart"/>
            <w:r w:rsidRPr="00062DA2">
              <w:rPr>
                <w:rFonts w:ascii="Calibri" w:hAnsi="Calibri" w:cs="Calibri"/>
                <w:color w:val="374151"/>
                <w:sz w:val="22"/>
                <w:szCs w:val="22"/>
                <w:lang w:val="es-ES" w:eastAsia="ca-ES"/>
              </w:rPr>
              <w:t>solutions</w:t>
            </w:r>
            <w:proofErr w:type="spellEnd"/>
            <w:r w:rsidRPr="00062DA2">
              <w:rPr>
                <w:rFonts w:ascii="Calibri" w:hAnsi="Calibri" w:cs="Calibri"/>
                <w:color w:val="374151"/>
                <w:sz w:val="22"/>
                <w:szCs w:val="22"/>
                <w:lang w:val="es-ES" w:eastAsia="ca-ES"/>
              </w:rPr>
              <w:t>.</w:t>
            </w:r>
            <w:r w:rsidRPr="00062DA2">
              <w:rPr>
                <w:rFonts w:ascii="Calibri" w:hAnsi="Calibri" w:cs="Calibri"/>
                <w:color w:val="374151"/>
                <w:sz w:val="22"/>
                <w:szCs w:val="22"/>
                <w:lang w:val="ca-ES" w:eastAsia="ca-ES"/>
              </w:rPr>
              <w:t> </w:t>
            </w:r>
          </w:p>
          <w:p w14:paraId="4ADA426A" w14:textId="77777777" w:rsidR="00062DA2" w:rsidRPr="00062DA2" w:rsidRDefault="00062DA2" w:rsidP="00062DA2">
            <w:pPr>
              <w:numPr>
                <w:ilvl w:val="0"/>
                <w:numId w:val="20"/>
              </w:numPr>
              <w:ind w:left="1410" w:firstLine="0"/>
              <w:textAlignment w:val="baseline"/>
              <w:rPr>
                <w:rFonts w:ascii="Calibri" w:hAnsi="Calibri" w:cs="Calibri"/>
                <w:sz w:val="22"/>
                <w:szCs w:val="22"/>
                <w:lang w:val="ca-ES" w:eastAsia="ca-ES"/>
              </w:rPr>
            </w:pPr>
            <w:r w:rsidRPr="00062DA2">
              <w:rPr>
                <w:rFonts w:ascii="Calibri" w:hAnsi="Calibri" w:cs="Calibri"/>
                <w:color w:val="374151"/>
                <w:sz w:val="22"/>
                <w:szCs w:val="22"/>
                <w:lang w:val="en-GB" w:eastAsia="ca-ES"/>
              </w:rPr>
              <w:t>Collection of existing spatial data and management based on Open standards.</w:t>
            </w:r>
            <w:r w:rsidRPr="00062DA2">
              <w:rPr>
                <w:rFonts w:ascii="Calibri" w:hAnsi="Calibri" w:cs="Calibri"/>
                <w:color w:val="374151"/>
                <w:sz w:val="22"/>
                <w:szCs w:val="22"/>
                <w:lang w:val="ca-ES" w:eastAsia="ca-ES"/>
              </w:rPr>
              <w:t> </w:t>
            </w:r>
          </w:p>
          <w:p w14:paraId="3232AE68" w14:textId="77777777" w:rsidR="00062DA2" w:rsidRPr="00062DA2" w:rsidRDefault="00062DA2" w:rsidP="00062DA2">
            <w:pPr>
              <w:numPr>
                <w:ilvl w:val="0"/>
                <w:numId w:val="20"/>
              </w:numPr>
              <w:ind w:left="1410" w:firstLine="0"/>
              <w:textAlignment w:val="baseline"/>
              <w:rPr>
                <w:rFonts w:ascii="Calibri" w:hAnsi="Calibri" w:cs="Calibri"/>
                <w:sz w:val="22"/>
                <w:szCs w:val="22"/>
                <w:lang w:val="ca-ES" w:eastAsia="ca-ES"/>
              </w:rPr>
            </w:pPr>
            <w:r w:rsidRPr="00062DA2">
              <w:rPr>
                <w:rFonts w:ascii="Calibri" w:hAnsi="Calibri" w:cs="Calibri"/>
                <w:color w:val="374151"/>
                <w:sz w:val="22"/>
                <w:szCs w:val="22"/>
                <w:lang w:val="en-GB" w:eastAsia="ca-ES"/>
              </w:rPr>
              <w:t>Development of training materials related to the above terms.</w:t>
            </w:r>
            <w:r w:rsidRPr="00062DA2">
              <w:rPr>
                <w:rFonts w:ascii="Calibri" w:hAnsi="Calibri" w:cs="Calibri"/>
                <w:color w:val="374151"/>
                <w:sz w:val="22"/>
                <w:szCs w:val="22"/>
                <w:lang w:val="ca-ES" w:eastAsia="ca-ES"/>
              </w:rPr>
              <w:t> </w:t>
            </w:r>
          </w:p>
          <w:p w14:paraId="5D5993B6" w14:textId="77777777" w:rsidR="00062DA2" w:rsidRPr="00062DA2" w:rsidRDefault="00062DA2" w:rsidP="00062DA2">
            <w:pPr>
              <w:textAlignment w:val="baseline"/>
              <w:rPr>
                <w:rFonts w:ascii="Calibri" w:hAnsi="Calibri" w:cs="Calibri"/>
                <w:sz w:val="22"/>
                <w:szCs w:val="22"/>
                <w:lang w:val="ca-ES" w:eastAsia="ca-ES"/>
              </w:rPr>
            </w:pPr>
            <w:r w:rsidRPr="00062DA2">
              <w:rPr>
                <w:rFonts w:ascii="Calibri" w:hAnsi="Calibri" w:cs="Calibri"/>
                <w:sz w:val="22"/>
                <w:szCs w:val="22"/>
                <w:lang w:val="ca-ES" w:eastAsia="ca-ES"/>
              </w:rPr>
              <w:t> </w:t>
            </w:r>
          </w:p>
          <w:p w14:paraId="50849557" w14:textId="77777777" w:rsidR="00062DA2" w:rsidRPr="00062DA2" w:rsidRDefault="00062DA2" w:rsidP="00062DA2">
            <w:pPr>
              <w:textAlignment w:val="baseline"/>
              <w:rPr>
                <w:rFonts w:ascii="Calibri" w:hAnsi="Calibri" w:cs="Calibri"/>
                <w:sz w:val="22"/>
                <w:szCs w:val="22"/>
                <w:lang w:val="ca-ES" w:eastAsia="ca-ES"/>
              </w:rPr>
            </w:pPr>
            <w:r w:rsidRPr="00062DA2">
              <w:rPr>
                <w:rFonts w:ascii="Calibri" w:hAnsi="Calibri" w:cs="Calibri"/>
                <w:color w:val="374151"/>
                <w:sz w:val="28"/>
                <w:szCs w:val="28"/>
                <w:lang w:val="ca-ES" w:eastAsia="ca-ES"/>
              </w:rPr>
              <w:t> </w:t>
            </w:r>
          </w:p>
          <w:p w14:paraId="09621DD9" w14:textId="77777777" w:rsidR="00062DA2" w:rsidRPr="00062DA2" w:rsidRDefault="00062DA2" w:rsidP="00062DA2">
            <w:pPr>
              <w:textAlignment w:val="baseline"/>
              <w:rPr>
                <w:rFonts w:ascii="Calibri" w:hAnsi="Calibri" w:cs="Calibri"/>
                <w:sz w:val="22"/>
                <w:szCs w:val="22"/>
                <w:lang w:val="ca-ES" w:eastAsia="ca-ES"/>
              </w:rPr>
            </w:pPr>
            <w:r w:rsidRPr="00062DA2">
              <w:rPr>
                <w:rFonts w:ascii="Calibri" w:hAnsi="Calibri" w:cs="Calibri"/>
                <w:b/>
                <w:bCs/>
                <w:color w:val="374151"/>
                <w:sz w:val="28"/>
                <w:szCs w:val="28"/>
                <w:lang w:val="es-ES" w:eastAsia="ca-ES"/>
              </w:rPr>
              <w:t>CLUSTER 4 (</w:t>
            </w:r>
            <w:proofErr w:type="spellStart"/>
            <w:r w:rsidRPr="00062DA2">
              <w:rPr>
                <w:rFonts w:ascii="Calibri" w:hAnsi="Calibri" w:cs="Calibri"/>
                <w:b/>
                <w:bCs/>
                <w:color w:val="374151"/>
                <w:sz w:val="28"/>
                <w:szCs w:val="28"/>
                <w:lang w:val="es-ES" w:eastAsia="ca-ES"/>
              </w:rPr>
              <w:t>included</w:t>
            </w:r>
            <w:proofErr w:type="spellEnd"/>
            <w:r w:rsidRPr="00062DA2">
              <w:rPr>
                <w:rFonts w:ascii="Calibri" w:hAnsi="Calibri" w:cs="Calibri"/>
                <w:b/>
                <w:bCs/>
                <w:color w:val="374151"/>
                <w:sz w:val="28"/>
                <w:szCs w:val="28"/>
                <w:lang w:val="es-ES" w:eastAsia="ca-ES"/>
              </w:rPr>
              <w:t xml:space="preserve"> EUSPA)</w:t>
            </w:r>
            <w:r w:rsidRPr="00062DA2">
              <w:rPr>
                <w:rFonts w:ascii="Calibri" w:hAnsi="Calibri" w:cs="Calibri"/>
                <w:color w:val="374151"/>
                <w:sz w:val="28"/>
                <w:szCs w:val="28"/>
                <w:lang w:val="ca-ES" w:eastAsia="ca-ES"/>
              </w:rPr>
              <w:t> </w:t>
            </w:r>
          </w:p>
          <w:p w14:paraId="141FCF3F" w14:textId="77777777" w:rsidR="00062DA2" w:rsidRPr="00062DA2" w:rsidRDefault="00062DA2" w:rsidP="00062DA2">
            <w:pPr>
              <w:textAlignment w:val="baseline"/>
              <w:rPr>
                <w:rFonts w:ascii="Calibri" w:hAnsi="Calibri" w:cs="Calibri"/>
                <w:sz w:val="22"/>
                <w:szCs w:val="22"/>
                <w:lang w:val="ca-ES" w:eastAsia="ca-ES"/>
              </w:rPr>
            </w:pPr>
            <w:r w:rsidRPr="00062DA2">
              <w:rPr>
                <w:rFonts w:ascii="Calibri" w:hAnsi="Calibri" w:cs="Calibri"/>
                <w:sz w:val="22"/>
                <w:szCs w:val="22"/>
                <w:lang w:val="ca-ES" w:eastAsia="ca-ES"/>
              </w:rPr>
              <w:t> </w:t>
            </w:r>
          </w:p>
          <w:p w14:paraId="235E6D52" w14:textId="77777777" w:rsidR="00062DA2" w:rsidRPr="00062DA2" w:rsidRDefault="00062DA2" w:rsidP="00062DA2">
            <w:pPr>
              <w:ind w:left="720"/>
              <w:textAlignment w:val="baseline"/>
              <w:rPr>
                <w:rFonts w:ascii="Calibri" w:hAnsi="Calibri" w:cs="Calibri"/>
                <w:sz w:val="22"/>
                <w:szCs w:val="22"/>
                <w:lang w:val="ca-ES" w:eastAsia="ca-ES"/>
              </w:rPr>
            </w:pPr>
            <w:r w:rsidRPr="00062DA2">
              <w:rPr>
                <w:rFonts w:ascii="Calibri" w:hAnsi="Calibri" w:cs="Calibri"/>
                <w:sz w:val="22"/>
                <w:szCs w:val="22"/>
                <w:lang w:val="ca-ES" w:eastAsia="ca-ES"/>
              </w:rPr>
              <w:t> </w:t>
            </w:r>
          </w:p>
          <w:p w14:paraId="78949690" w14:textId="77777777" w:rsidR="00062DA2" w:rsidRPr="00062DA2" w:rsidRDefault="00062DA2" w:rsidP="00062DA2">
            <w:pPr>
              <w:numPr>
                <w:ilvl w:val="0"/>
                <w:numId w:val="21"/>
              </w:numPr>
              <w:ind w:left="360" w:firstLine="0"/>
              <w:textAlignment w:val="baseline"/>
              <w:rPr>
                <w:rFonts w:ascii="Calibri" w:hAnsi="Calibri" w:cs="Calibri"/>
                <w:sz w:val="22"/>
                <w:szCs w:val="22"/>
                <w:lang w:val="ca-ES" w:eastAsia="ca-ES"/>
              </w:rPr>
            </w:pPr>
            <w:r w:rsidRPr="00062DA2">
              <w:rPr>
                <w:rFonts w:ascii="Calibri" w:hAnsi="Calibri" w:cs="Calibri"/>
                <w:sz w:val="22"/>
                <w:szCs w:val="22"/>
                <w:lang w:val="en-GB" w:eastAsia="ca-ES"/>
              </w:rPr>
              <w:t xml:space="preserve">COPERNICUS FOR LAND AND WATER [DIGITAL, INDUSTRY &amp; SPACE]: </w:t>
            </w:r>
            <w:hyperlink r:id="rId12" w:tgtFrame="_blank" w:history="1">
              <w:r w:rsidRPr="00062DA2">
                <w:rPr>
                  <w:rFonts w:ascii="Calibri" w:hAnsi="Calibri" w:cs="Calibri"/>
                  <w:color w:val="0563C1"/>
                  <w:sz w:val="22"/>
                  <w:szCs w:val="22"/>
                  <w:u w:val="single"/>
                  <w:lang w:val="en-GB" w:eastAsia="ca-ES"/>
                </w:rPr>
                <w:t>https://ec.europa.eu/info/funding-tenders/opportunities/portal/screen/opportunities/topic-details/horizon-cl4-2024-space-01-35</w:t>
              </w:r>
            </w:hyperlink>
            <w:r w:rsidRPr="00062DA2">
              <w:rPr>
                <w:rFonts w:ascii="Calibri" w:hAnsi="Calibri" w:cs="Calibri"/>
                <w:sz w:val="22"/>
                <w:szCs w:val="22"/>
                <w:lang w:val="ca-ES" w:eastAsia="ca-ES"/>
              </w:rPr>
              <w:t> </w:t>
            </w:r>
          </w:p>
          <w:p w14:paraId="7760FFDB" w14:textId="77777777" w:rsidR="00062DA2" w:rsidRPr="00062DA2" w:rsidRDefault="00062DA2" w:rsidP="00062DA2">
            <w:pPr>
              <w:ind w:left="720"/>
              <w:textAlignment w:val="baseline"/>
              <w:rPr>
                <w:rFonts w:ascii="Calibri" w:hAnsi="Calibri" w:cs="Calibri"/>
                <w:sz w:val="22"/>
                <w:szCs w:val="22"/>
                <w:lang w:val="ca-ES" w:eastAsia="ca-ES"/>
              </w:rPr>
            </w:pPr>
            <w:r w:rsidRPr="00062DA2">
              <w:rPr>
                <w:rFonts w:ascii="Calibri" w:hAnsi="Calibri" w:cs="Calibri"/>
                <w:sz w:val="22"/>
                <w:szCs w:val="22"/>
                <w:lang w:val="ca-ES" w:eastAsia="ca-ES"/>
              </w:rPr>
              <w:t> </w:t>
            </w:r>
          </w:p>
          <w:p w14:paraId="5F4463FA" w14:textId="77777777" w:rsidR="00062DA2" w:rsidRPr="00062DA2" w:rsidRDefault="00062DA2" w:rsidP="00062DA2">
            <w:pPr>
              <w:ind w:firstLine="705"/>
              <w:textAlignment w:val="baseline"/>
              <w:rPr>
                <w:rFonts w:ascii="Calibri" w:hAnsi="Calibri" w:cs="Calibri"/>
                <w:sz w:val="22"/>
                <w:szCs w:val="22"/>
                <w:lang w:val="ca-ES" w:eastAsia="ca-ES"/>
              </w:rPr>
            </w:pPr>
            <w:proofErr w:type="spellStart"/>
            <w:r w:rsidRPr="00062DA2">
              <w:rPr>
                <w:rFonts w:ascii="Calibri" w:hAnsi="Calibri" w:cs="Calibri"/>
                <w:color w:val="374151"/>
                <w:sz w:val="22"/>
                <w:szCs w:val="22"/>
                <w:lang w:val="es-ES" w:eastAsia="ca-ES"/>
              </w:rPr>
              <w:t>Contribution</w:t>
            </w:r>
            <w:proofErr w:type="spellEnd"/>
            <w:r w:rsidRPr="00062DA2">
              <w:rPr>
                <w:rFonts w:ascii="Calibri" w:hAnsi="Calibri" w:cs="Calibri"/>
                <w:color w:val="374151"/>
                <w:sz w:val="22"/>
                <w:szCs w:val="22"/>
                <w:lang w:val="es-ES" w:eastAsia="ca-ES"/>
              </w:rPr>
              <w:t xml:space="preserve"> </w:t>
            </w:r>
            <w:proofErr w:type="spellStart"/>
            <w:r w:rsidRPr="00062DA2">
              <w:rPr>
                <w:rFonts w:ascii="Calibri" w:hAnsi="Calibri" w:cs="Calibri"/>
                <w:color w:val="374151"/>
                <w:sz w:val="22"/>
                <w:szCs w:val="22"/>
                <w:lang w:val="es-ES" w:eastAsia="ca-ES"/>
              </w:rPr>
              <w:t>from</w:t>
            </w:r>
            <w:proofErr w:type="spellEnd"/>
            <w:r w:rsidRPr="00062DA2">
              <w:rPr>
                <w:rFonts w:ascii="Calibri" w:hAnsi="Calibri" w:cs="Calibri"/>
                <w:color w:val="374151"/>
                <w:sz w:val="22"/>
                <w:szCs w:val="22"/>
                <w:lang w:val="es-ES" w:eastAsia="ca-ES"/>
              </w:rPr>
              <w:t xml:space="preserve"> SIGTE:</w:t>
            </w:r>
            <w:r w:rsidRPr="00062DA2">
              <w:rPr>
                <w:rFonts w:ascii="Calibri" w:hAnsi="Calibri" w:cs="Calibri"/>
                <w:color w:val="374151"/>
                <w:sz w:val="22"/>
                <w:szCs w:val="22"/>
                <w:lang w:val="ca-ES" w:eastAsia="ca-ES"/>
              </w:rPr>
              <w:t> </w:t>
            </w:r>
          </w:p>
          <w:p w14:paraId="5DBC4B8E" w14:textId="77777777" w:rsidR="00062DA2" w:rsidRPr="00062DA2" w:rsidRDefault="00062DA2" w:rsidP="00062DA2">
            <w:pPr>
              <w:numPr>
                <w:ilvl w:val="0"/>
                <w:numId w:val="22"/>
              </w:numPr>
              <w:ind w:left="1410" w:firstLine="0"/>
              <w:textAlignment w:val="baseline"/>
              <w:rPr>
                <w:rFonts w:ascii="Calibri" w:hAnsi="Calibri" w:cs="Calibri"/>
                <w:sz w:val="22"/>
                <w:szCs w:val="22"/>
                <w:lang w:val="ca-ES" w:eastAsia="ca-ES"/>
              </w:rPr>
            </w:pPr>
            <w:r w:rsidRPr="00062DA2">
              <w:rPr>
                <w:rFonts w:ascii="Calibri" w:hAnsi="Calibri" w:cs="Calibri"/>
                <w:color w:val="374151"/>
                <w:sz w:val="22"/>
                <w:szCs w:val="22"/>
                <w:lang w:val="en-GB" w:eastAsia="ca-ES"/>
              </w:rPr>
              <w:t>Use, application, and adaptation of Copernicus services.</w:t>
            </w:r>
            <w:r w:rsidRPr="00062DA2">
              <w:rPr>
                <w:rFonts w:ascii="Calibri" w:hAnsi="Calibri" w:cs="Calibri"/>
                <w:color w:val="374151"/>
                <w:sz w:val="22"/>
                <w:szCs w:val="22"/>
                <w:lang w:val="ca-ES" w:eastAsia="ca-ES"/>
              </w:rPr>
              <w:t> </w:t>
            </w:r>
          </w:p>
          <w:p w14:paraId="1BAB6958" w14:textId="77777777" w:rsidR="00062DA2" w:rsidRPr="00062DA2" w:rsidRDefault="00062DA2" w:rsidP="00062DA2">
            <w:pPr>
              <w:textAlignment w:val="baseline"/>
              <w:rPr>
                <w:rFonts w:ascii="Calibri" w:hAnsi="Calibri" w:cs="Calibri"/>
                <w:sz w:val="22"/>
                <w:szCs w:val="22"/>
                <w:lang w:val="ca-ES" w:eastAsia="ca-ES"/>
              </w:rPr>
            </w:pPr>
            <w:r w:rsidRPr="00062DA2">
              <w:rPr>
                <w:rFonts w:ascii="Calibri" w:hAnsi="Calibri" w:cs="Calibri"/>
                <w:color w:val="374151"/>
                <w:sz w:val="22"/>
                <w:szCs w:val="22"/>
                <w:lang w:val="ca-ES" w:eastAsia="ca-ES"/>
              </w:rPr>
              <w:t> </w:t>
            </w:r>
          </w:p>
          <w:p w14:paraId="19F517E2" w14:textId="77777777" w:rsidR="00062DA2" w:rsidRPr="00062DA2" w:rsidRDefault="00062DA2" w:rsidP="00062DA2">
            <w:pPr>
              <w:numPr>
                <w:ilvl w:val="0"/>
                <w:numId w:val="23"/>
              </w:numPr>
              <w:ind w:left="360" w:firstLine="0"/>
              <w:textAlignment w:val="baseline"/>
              <w:rPr>
                <w:rFonts w:ascii="Calibri" w:hAnsi="Calibri" w:cs="Calibri"/>
                <w:sz w:val="22"/>
                <w:szCs w:val="22"/>
                <w:lang w:val="ca-ES" w:eastAsia="ca-ES"/>
              </w:rPr>
            </w:pPr>
            <w:r w:rsidRPr="00062DA2">
              <w:rPr>
                <w:rFonts w:ascii="Calibri" w:hAnsi="Calibri" w:cs="Calibri"/>
                <w:color w:val="374151"/>
                <w:sz w:val="22"/>
                <w:szCs w:val="22"/>
                <w:lang w:val="en-GB" w:eastAsia="ca-ES"/>
              </w:rPr>
              <w:t>HORIZON-EUSPA: COPERNICUS-BASED APPLICATIONS FOR BUSINESSES AND POLICY-MAKING</w:t>
            </w:r>
            <w:r w:rsidRPr="00062DA2">
              <w:rPr>
                <w:rFonts w:ascii="Calibri" w:hAnsi="Calibri" w:cs="Calibri"/>
                <w:color w:val="374151"/>
                <w:sz w:val="22"/>
                <w:szCs w:val="22"/>
                <w:lang w:val="ca-ES" w:eastAsia="ca-ES"/>
              </w:rPr>
              <w:t> </w:t>
            </w:r>
          </w:p>
          <w:p w14:paraId="6AA1F471" w14:textId="77777777" w:rsidR="00062DA2" w:rsidRPr="00062DA2" w:rsidRDefault="00062DA2" w:rsidP="00062DA2">
            <w:pPr>
              <w:textAlignment w:val="baseline"/>
              <w:rPr>
                <w:rFonts w:ascii="Calibri" w:hAnsi="Calibri" w:cs="Calibri"/>
                <w:sz w:val="22"/>
                <w:szCs w:val="22"/>
                <w:lang w:val="ca-ES" w:eastAsia="ca-ES"/>
              </w:rPr>
            </w:pPr>
            <w:r w:rsidRPr="00062DA2">
              <w:rPr>
                <w:rFonts w:ascii="Calibri" w:hAnsi="Calibri" w:cs="Calibri"/>
                <w:sz w:val="22"/>
                <w:szCs w:val="22"/>
                <w:lang w:val="ca-ES" w:eastAsia="ca-ES"/>
              </w:rPr>
              <w:t> </w:t>
            </w:r>
          </w:p>
          <w:p w14:paraId="622B8DDB" w14:textId="77777777" w:rsidR="00062DA2" w:rsidRPr="00062DA2" w:rsidRDefault="00062DA2" w:rsidP="00062DA2">
            <w:pPr>
              <w:ind w:firstLine="705"/>
              <w:textAlignment w:val="baseline"/>
              <w:rPr>
                <w:rFonts w:ascii="Calibri" w:hAnsi="Calibri" w:cs="Calibri"/>
                <w:sz w:val="22"/>
                <w:szCs w:val="22"/>
                <w:lang w:val="ca-ES" w:eastAsia="ca-ES"/>
              </w:rPr>
            </w:pPr>
            <w:proofErr w:type="spellStart"/>
            <w:r w:rsidRPr="00062DA2">
              <w:rPr>
                <w:rFonts w:ascii="Calibri" w:hAnsi="Calibri" w:cs="Calibri"/>
                <w:color w:val="374151"/>
                <w:sz w:val="22"/>
                <w:szCs w:val="22"/>
                <w:lang w:val="es-ES" w:eastAsia="ca-ES"/>
              </w:rPr>
              <w:t>Contribution</w:t>
            </w:r>
            <w:proofErr w:type="spellEnd"/>
            <w:r w:rsidRPr="00062DA2">
              <w:rPr>
                <w:rFonts w:ascii="Calibri" w:hAnsi="Calibri" w:cs="Calibri"/>
                <w:color w:val="374151"/>
                <w:sz w:val="22"/>
                <w:szCs w:val="22"/>
                <w:lang w:val="es-ES" w:eastAsia="ca-ES"/>
              </w:rPr>
              <w:t xml:space="preserve"> </w:t>
            </w:r>
            <w:proofErr w:type="spellStart"/>
            <w:r w:rsidRPr="00062DA2">
              <w:rPr>
                <w:rFonts w:ascii="Calibri" w:hAnsi="Calibri" w:cs="Calibri"/>
                <w:color w:val="374151"/>
                <w:sz w:val="22"/>
                <w:szCs w:val="22"/>
                <w:lang w:val="es-ES" w:eastAsia="ca-ES"/>
              </w:rPr>
              <w:t>from</w:t>
            </w:r>
            <w:proofErr w:type="spellEnd"/>
            <w:r w:rsidRPr="00062DA2">
              <w:rPr>
                <w:rFonts w:ascii="Calibri" w:hAnsi="Calibri" w:cs="Calibri"/>
                <w:color w:val="374151"/>
                <w:sz w:val="22"/>
                <w:szCs w:val="22"/>
                <w:lang w:val="es-ES" w:eastAsia="ca-ES"/>
              </w:rPr>
              <w:t xml:space="preserve"> SIGTE:</w:t>
            </w:r>
            <w:r w:rsidRPr="00062DA2">
              <w:rPr>
                <w:rFonts w:ascii="Calibri" w:hAnsi="Calibri" w:cs="Calibri"/>
                <w:color w:val="374151"/>
                <w:sz w:val="22"/>
                <w:szCs w:val="22"/>
                <w:lang w:val="ca-ES" w:eastAsia="ca-ES"/>
              </w:rPr>
              <w:t> </w:t>
            </w:r>
          </w:p>
          <w:p w14:paraId="3BEDFF99" w14:textId="77777777" w:rsidR="00062DA2" w:rsidRPr="00062DA2" w:rsidRDefault="00062DA2" w:rsidP="00062DA2">
            <w:pPr>
              <w:numPr>
                <w:ilvl w:val="0"/>
                <w:numId w:val="24"/>
              </w:numPr>
              <w:ind w:left="1410" w:firstLine="0"/>
              <w:textAlignment w:val="baseline"/>
              <w:rPr>
                <w:rFonts w:ascii="Calibri" w:hAnsi="Calibri" w:cs="Calibri"/>
                <w:sz w:val="22"/>
                <w:szCs w:val="22"/>
                <w:lang w:val="ca-ES" w:eastAsia="ca-ES"/>
              </w:rPr>
            </w:pPr>
            <w:r w:rsidRPr="00062DA2">
              <w:rPr>
                <w:rFonts w:ascii="Calibri" w:hAnsi="Calibri" w:cs="Calibri"/>
                <w:color w:val="374151"/>
                <w:sz w:val="22"/>
                <w:szCs w:val="22"/>
                <w:lang w:val="en-GB" w:eastAsia="ca-ES"/>
              </w:rPr>
              <w:lastRenderedPageBreak/>
              <w:t>Enhance existing Copernicus applications or data services and develop new ones.</w:t>
            </w:r>
            <w:r w:rsidRPr="00062DA2">
              <w:rPr>
                <w:rFonts w:ascii="Calibri" w:hAnsi="Calibri" w:cs="Calibri"/>
                <w:color w:val="374151"/>
                <w:sz w:val="22"/>
                <w:szCs w:val="22"/>
                <w:lang w:val="ca-ES" w:eastAsia="ca-ES"/>
              </w:rPr>
              <w:t> </w:t>
            </w:r>
          </w:p>
          <w:p w14:paraId="4CCAF812" w14:textId="11E8191B" w:rsidR="009126BA" w:rsidRPr="00062DA2" w:rsidRDefault="009126BA" w:rsidP="000202F4">
            <w:pPr>
              <w:pStyle w:val="Ttol2"/>
              <w:spacing w:before="0" w:beforeAutospacing="0" w:after="150" w:afterAutospacing="0"/>
              <w:rPr>
                <w:rFonts w:ascii="Arial" w:hAnsi="Arial" w:cs="Arial"/>
                <w:b w:val="0"/>
                <w:color w:val="000000" w:themeColor="text1"/>
                <w:sz w:val="22"/>
                <w:szCs w:val="22"/>
                <w:lang w:val="ca-ES"/>
              </w:rPr>
            </w:pPr>
            <w:bookmarkStart w:id="1" w:name="_GoBack"/>
            <w:bookmarkEnd w:id="1"/>
          </w:p>
        </w:tc>
      </w:tr>
      <w:tr w:rsidR="009126BA" w:rsidRPr="002B0B76" w14:paraId="214251CB" w14:textId="77777777" w:rsidTr="00307137">
        <w:trPr>
          <w:trHeight w:val="555"/>
        </w:trPr>
        <w:tc>
          <w:tcPr>
            <w:tcW w:w="932" w:type="pct"/>
            <w:tcMar>
              <w:top w:w="28" w:type="dxa"/>
            </w:tcMar>
            <w:vAlign w:val="center"/>
          </w:tcPr>
          <w:p w14:paraId="6A90B3D2" w14:textId="77777777" w:rsidR="009126BA" w:rsidRPr="00E67275" w:rsidRDefault="009126BA" w:rsidP="00307137">
            <w:pPr>
              <w:rPr>
                <w:rFonts w:ascii="Arial" w:hAnsi="Arial" w:cs="Arial"/>
                <w:b/>
                <w:color w:val="000000"/>
              </w:rPr>
            </w:pPr>
            <w:r w:rsidRPr="00E67275">
              <w:rPr>
                <w:rFonts w:ascii="Arial" w:hAnsi="Arial" w:cs="Arial"/>
                <w:b/>
                <w:color w:val="000000"/>
              </w:rPr>
              <w:lastRenderedPageBreak/>
              <w:t>Contact Person</w:t>
            </w:r>
          </w:p>
        </w:tc>
        <w:tc>
          <w:tcPr>
            <w:tcW w:w="4068" w:type="pct"/>
            <w:gridSpan w:val="3"/>
            <w:tcMar>
              <w:top w:w="28" w:type="dxa"/>
            </w:tcMar>
          </w:tcPr>
          <w:p w14:paraId="4C4F8230" w14:textId="4372C295" w:rsidR="002D730A" w:rsidRPr="00062DA2" w:rsidRDefault="00062DA2" w:rsidP="000713C6">
            <w:pPr>
              <w:autoSpaceDE w:val="0"/>
              <w:autoSpaceDN w:val="0"/>
              <w:adjustRightInd w:val="0"/>
              <w:rPr>
                <w:rFonts w:asciiTheme="minorHAnsi" w:hAnsiTheme="minorHAnsi" w:cstheme="minorHAnsi"/>
                <w:color w:val="000000"/>
              </w:rPr>
            </w:pPr>
            <w:r w:rsidRPr="00062DA2">
              <w:rPr>
                <w:rFonts w:asciiTheme="minorHAnsi" w:hAnsiTheme="minorHAnsi" w:cstheme="minorHAnsi"/>
                <w:color w:val="000000"/>
              </w:rPr>
              <w:t xml:space="preserve">Rosa Olivella </w:t>
            </w:r>
          </w:p>
        </w:tc>
      </w:tr>
      <w:tr w:rsidR="009126BA" w:rsidRPr="002B0B76" w14:paraId="56E55FD9" w14:textId="77777777" w:rsidTr="00307137">
        <w:trPr>
          <w:trHeight w:val="555"/>
        </w:trPr>
        <w:tc>
          <w:tcPr>
            <w:tcW w:w="932" w:type="pct"/>
            <w:tcMar>
              <w:top w:w="28" w:type="dxa"/>
            </w:tcMar>
            <w:vAlign w:val="center"/>
          </w:tcPr>
          <w:p w14:paraId="084890DF" w14:textId="77777777" w:rsidR="009126BA" w:rsidRPr="00E67275" w:rsidRDefault="009126BA" w:rsidP="00307137">
            <w:pPr>
              <w:rPr>
                <w:rFonts w:ascii="Arial" w:hAnsi="Arial" w:cs="Arial"/>
                <w:b/>
                <w:color w:val="000000"/>
              </w:rPr>
            </w:pPr>
            <w:r w:rsidRPr="00E67275">
              <w:rPr>
                <w:rFonts w:ascii="Arial" w:hAnsi="Arial" w:cs="Arial"/>
                <w:b/>
                <w:color w:val="000000"/>
              </w:rPr>
              <w:t>Position in the Organization</w:t>
            </w:r>
          </w:p>
        </w:tc>
        <w:tc>
          <w:tcPr>
            <w:tcW w:w="4068" w:type="pct"/>
            <w:gridSpan w:val="3"/>
            <w:tcMar>
              <w:top w:w="28" w:type="dxa"/>
            </w:tcMar>
          </w:tcPr>
          <w:p w14:paraId="62EA705C" w14:textId="47B4F190" w:rsidR="009126BA" w:rsidRPr="00062DA2" w:rsidRDefault="00062DA2" w:rsidP="005810C9">
            <w:pPr>
              <w:autoSpaceDE w:val="0"/>
              <w:autoSpaceDN w:val="0"/>
              <w:adjustRightInd w:val="0"/>
              <w:rPr>
                <w:rFonts w:asciiTheme="minorHAnsi" w:hAnsiTheme="minorHAnsi" w:cstheme="minorHAnsi"/>
                <w:color w:val="000000"/>
              </w:rPr>
            </w:pPr>
            <w:r w:rsidRPr="00062DA2">
              <w:rPr>
                <w:rFonts w:asciiTheme="minorHAnsi" w:hAnsiTheme="minorHAnsi" w:cstheme="minorHAnsi"/>
                <w:color w:val="000000"/>
              </w:rPr>
              <w:t xml:space="preserve">GIS </w:t>
            </w:r>
            <w:proofErr w:type="spellStart"/>
            <w:r w:rsidRPr="00062DA2">
              <w:rPr>
                <w:rFonts w:asciiTheme="minorHAnsi" w:hAnsiTheme="minorHAnsi" w:cstheme="minorHAnsi"/>
                <w:color w:val="000000"/>
              </w:rPr>
              <w:t>Projecte</w:t>
            </w:r>
            <w:proofErr w:type="spellEnd"/>
            <w:r w:rsidRPr="00062DA2">
              <w:rPr>
                <w:rFonts w:asciiTheme="minorHAnsi" w:hAnsiTheme="minorHAnsi" w:cstheme="minorHAnsi"/>
                <w:color w:val="000000"/>
              </w:rPr>
              <w:t xml:space="preserve"> Manager</w:t>
            </w:r>
          </w:p>
        </w:tc>
      </w:tr>
      <w:tr w:rsidR="009126BA" w:rsidRPr="002B0B76" w14:paraId="2001D5FA" w14:textId="77777777" w:rsidTr="00307137">
        <w:trPr>
          <w:trHeight w:val="555"/>
        </w:trPr>
        <w:tc>
          <w:tcPr>
            <w:tcW w:w="932" w:type="pct"/>
            <w:tcMar>
              <w:top w:w="28" w:type="dxa"/>
            </w:tcMar>
            <w:vAlign w:val="center"/>
          </w:tcPr>
          <w:p w14:paraId="389AED49" w14:textId="77777777" w:rsidR="009126BA" w:rsidRPr="002B0B76" w:rsidRDefault="009126BA" w:rsidP="00307137">
            <w:pPr>
              <w:rPr>
                <w:rFonts w:ascii="Arial" w:hAnsi="Arial" w:cs="Arial"/>
                <w:b/>
                <w:color w:val="000000"/>
                <w:lang w:val="en-GB"/>
              </w:rPr>
            </w:pPr>
            <w:r w:rsidRPr="002B0B76">
              <w:rPr>
                <w:rFonts w:ascii="Arial" w:hAnsi="Arial" w:cs="Arial"/>
                <w:b/>
                <w:color w:val="000000"/>
                <w:lang w:val="en-GB"/>
              </w:rPr>
              <w:t>Tel</w:t>
            </w:r>
          </w:p>
        </w:tc>
        <w:tc>
          <w:tcPr>
            <w:tcW w:w="4068" w:type="pct"/>
            <w:gridSpan w:val="3"/>
            <w:tcMar>
              <w:top w:w="28" w:type="dxa"/>
            </w:tcMar>
          </w:tcPr>
          <w:p w14:paraId="2A8DE11D" w14:textId="76215A87" w:rsidR="009126BA" w:rsidRPr="00062DA2" w:rsidRDefault="00062DA2" w:rsidP="00307137">
            <w:pPr>
              <w:autoSpaceDE w:val="0"/>
              <w:autoSpaceDN w:val="0"/>
              <w:adjustRightInd w:val="0"/>
              <w:rPr>
                <w:rFonts w:asciiTheme="minorHAnsi" w:hAnsiTheme="minorHAnsi" w:cstheme="minorHAnsi"/>
                <w:color w:val="000000"/>
                <w:lang w:val="en-GB"/>
              </w:rPr>
            </w:pPr>
            <w:r w:rsidRPr="00062DA2">
              <w:rPr>
                <w:rFonts w:asciiTheme="minorHAnsi" w:hAnsiTheme="minorHAnsi" w:cstheme="minorHAnsi"/>
                <w:color w:val="000000"/>
                <w:lang w:val="en-GB"/>
              </w:rPr>
              <w:t>+34 972418039</w:t>
            </w:r>
          </w:p>
        </w:tc>
      </w:tr>
      <w:tr w:rsidR="009126BA" w:rsidRPr="002B0B76" w14:paraId="674BB3BD" w14:textId="77777777" w:rsidTr="00307137">
        <w:trPr>
          <w:trHeight w:val="555"/>
        </w:trPr>
        <w:tc>
          <w:tcPr>
            <w:tcW w:w="932" w:type="pct"/>
            <w:tcMar>
              <w:top w:w="28" w:type="dxa"/>
            </w:tcMar>
            <w:vAlign w:val="center"/>
          </w:tcPr>
          <w:p w14:paraId="017A9364" w14:textId="77777777" w:rsidR="009126BA" w:rsidRPr="002B0B76" w:rsidRDefault="009126BA" w:rsidP="00307137">
            <w:pPr>
              <w:rPr>
                <w:rFonts w:ascii="Arial" w:hAnsi="Arial" w:cs="Arial"/>
                <w:b/>
                <w:color w:val="000000"/>
                <w:lang w:val="en-GB"/>
              </w:rPr>
            </w:pPr>
            <w:r w:rsidRPr="002B0B76">
              <w:rPr>
                <w:rFonts w:ascii="Arial" w:hAnsi="Arial" w:cs="Arial"/>
                <w:b/>
                <w:color w:val="000000"/>
                <w:lang w:val="en-GB"/>
              </w:rPr>
              <w:t>Email</w:t>
            </w:r>
          </w:p>
        </w:tc>
        <w:tc>
          <w:tcPr>
            <w:tcW w:w="4068" w:type="pct"/>
            <w:gridSpan w:val="3"/>
            <w:tcMar>
              <w:top w:w="28" w:type="dxa"/>
            </w:tcMar>
          </w:tcPr>
          <w:p w14:paraId="56752650" w14:textId="4EF36671" w:rsidR="002D730A" w:rsidRPr="00062DA2" w:rsidRDefault="00062DA2" w:rsidP="00307137">
            <w:pPr>
              <w:autoSpaceDE w:val="0"/>
              <w:autoSpaceDN w:val="0"/>
              <w:adjustRightInd w:val="0"/>
              <w:rPr>
                <w:rFonts w:asciiTheme="minorHAnsi" w:hAnsiTheme="minorHAnsi" w:cstheme="minorHAnsi"/>
                <w:color w:val="000000"/>
                <w:lang w:val="en-GB"/>
              </w:rPr>
            </w:pPr>
            <w:r w:rsidRPr="00062DA2">
              <w:rPr>
                <w:rFonts w:asciiTheme="minorHAnsi" w:hAnsiTheme="minorHAnsi" w:cstheme="minorHAnsi"/>
                <w:color w:val="000000"/>
                <w:lang w:val="en-GB"/>
              </w:rPr>
              <w:t>rosa.olivella@udg.edu</w:t>
            </w:r>
          </w:p>
        </w:tc>
      </w:tr>
    </w:tbl>
    <w:p w14:paraId="5E3B3572" w14:textId="77777777" w:rsidR="00F47E05" w:rsidRDefault="00F47E05"/>
    <w:sectPr w:rsidR="00F47E05" w:rsidSect="00F47E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010A"/>
    <w:multiLevelType w:val="multilevel"/>
    <w:tmpl w:val="21C4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3F6D6A"/>
    <w:multiLevelType w:val="multilevel"/>
    <w:tmpl w:val="767A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9801C2"/>
    <w:multiLevelType w:val="hybridMultilevel"/>
    <w:tmpl w:val="79227B0E"/>
    <w:lvl w:ilvl="0" w:tplc="E95ACDA2">
      <w:start w:val="3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722F4"/>
    <w:multiLevelType w:val="multilevel"/>
    <w:tmpl w:val="4372EA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206277C"/>
    <w:multiLevelType w:val="hybridMultilevel"/>
    <w:tmpl w:val="F6D871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030EB5"/>
    <w:multiLevelType w:val="multilevel"/>
    <w:tmpl w:val="AFC6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B04B02"/>
    <w:multiLevelType w:val="multilevel"/>
    <w:tmpl w:val="9D2E87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B292291"/>
    <w:multiLevelType w:val="hybridMultilevel"/>
    <w:tmpl w:val="EECA4D8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45B7A59"/>
    <w:multiLevelType w:val="multilevel"/>
    <w:tmpl w:val="DBB2F6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6AB1B3E"/>
    <w:multiLevelType w:val="multilevel"/>
    <w:tmpl w:val="9FF86A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1874887"/>
    <w:multiLevelType w:val="multilevel"/>
    <w:tmpl w:val="6EE2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984D3C"/>
    <w:multiLevelType w:val="hybridMultilevel"/>
    <w:tmpl w:val="AF469A84"/>
    <w:lvl w:ilvl="0" w:tplc="F796E2F0">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38415963"/>
    <w:multiLevelType w:val="multilevel"/>
    <w:tmpl w:val="C4E88A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CF42413"/>
    <w:multiLevelType w:val="hybridMultilevel"/>
    <w:tmpl w:val="62F0EC9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565F45"/>
    <w:multiLevelType w:val="hybridMultilevel"/>
    <w:tmpl w:val="F1DC4C34"/>
    <w:lvl w:ilvl="0" w:tplc="6D1E82F8">
      <w:start w:val="356"/>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363C9"/>
    <w:multiLevelType w:val="hybridMultilevel"/>
    <w:tmpl w:val="1384323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6" w15:restartNumberingAfterBreak="0">
    <w:nsid w:val="45FF1579"/>
    <w:multiLevelType w:val="multilevel"/>
    <w:tmpl w:val="F936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0A75BB"/>
    <w:multiLevelType w:val="multilevel"/>
    <w:tmpl w:val="9524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860742"/>
    <w:multiLevelType w:val="hybridMultilevel"/>
    <w:tmpl w:val="7E6A1F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4533ED2"/>
    <w:multiLevelType w:val="multilevel"/>
    <w:tmpl w:val="A2A6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F443B4"/>
    <w:multiLevelType w:val="multilevel"/>
    <w:tmpl w:val="04F0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EB2BD8"/>
    <w:multiLevelType w:val="multilevel"/>
    <w:tmpl w:val="87CC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A979FC"/>
    <w:multiLevelType w:val="hybridMultilevel"/>
    <w:tmpl w:val="200AA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63D4D9E"/>
    <w:multiLevelType w:val="multilevel"/>
    <w:tmpl w:val="E3B4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8"/>
  </w:num>
  <w:num w:numId="3">
    <w:abstractNumId w:val="15"/>
  </w:num>
  <w:num w:numId="4">
    <w:abstractNumId w:val="7"/>
  </w:num>
  <w:num w:numId="5">
    <w:abstractNumId w:val="13"/>
  </w:num>
  <w:num w:numId="6">
    <w:abstractNumId w:val="22"/>
  </w:num>
  <w:num w:numId="7">
    <w:abstractNumId w:val="2"/>
  </w:num>
  <w:num w:numId="8">
    <w:abstractNumId w:val="14"/>
  </w:num>
  <w:num w:numId="9">
    <w:abstractNumId w:val="11"/>
  </w:num>
  <w:num w:numId="10">
    <w:abstractNumId w:val="1"/>
  </w:num>
  <w:num w:numId="11">
    <w:abstractNumId w:val="21"/>
  </w:num>
  <w:num w:numId="12">
    <w:abstractNumId w:val="16"/>
  </w:num>
  <w:num w:numId="13">
    <w:abstractNumId w:val="20"/>
  </w:num>
  <w:num w:numId="14">
    <w:abstractNumId w:val="5"/>
  </w:num>
  <w:num w:numId="15">
    <w:abstractNumId w:val="10"/>
  </w:num>
  <w:num w:numId="16">
    <w:abstractNumId w:val="8"/>
  </w:num>
  <w:num w:numId="17">
    <w:abstractNumId w:val="0"/>
  </w:num>
  <w:num w:numId="18">
    <w:abstractNumId w:val="6"/>
  </w:num>
  <w:num w:numId="19">
    <w:abstractNumId w:val="23"/>
  </w:num>
  <w:num w:numId="20">
    <w:abstractNumId w:val="12"/>
  </w:num>
  <w:num w:numId="21">
    <w:abstractNumId w:val="19"/>
  </w:num>
  <w:num w:numId="22">
    <w:abstractNumId w:val="9"/>
  </w:num>
  <w:num w:numId="23">
    <w:abstractNumId w:val="1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6BA"/>
    <w:rsid w:val="000202F4"/>
    <w:rsid w:val="0004204B"/>
    <w:rsid w:val="00062DA2"/>
    <w:rsid w:val="000713C6"/>
    <w:rsid w:val="000A6A16"/>
    <w:rsid w:val="001846EC"/>
    <w:rsid w:val="00267344"/>
    <w:rsid w:val="00272531"/>
    <w:rsid w:val="002D730A"/>
    <w:rsid w:val="003E4161"/>
    <w:rsid w:val="003F1CC4"/>
    <w:rsid w:val="004216EA"/>
    <w:rsid w:val="004914C5"/>
    <w:rsid w:val="005810C9"/>
    <w:rsid w:val="005F1CDB"/>
    <w:rsid w:val="00674D51"/>
    <w:rsid w:val="006A7F68"/>
    <w:rsid w:val="008335E8"/>
    <w:rsid w:val="00854832"/>
    <w:rsid w:val="008C157F"/>
    <w:rsid w:val="009056EF"/>
    <w:rsid w:val="009126BA"/>
    <w:rsid w:val="00A50B36"/>
    <w:rsid w:val="00AC35C5"/>
    <w:rsid w:val="00AC6D20"/>
    <w:rsid w:val="00B024CC"/>
    <w:rsid w:val="00C27249"/>
    <w:rsid w:val="00C43331"/>
    <w:rsid w:val="00D11187"/>
    <w:rsid w:val="00D34AF1"/>
    <w:rsid w:val="00ED6207"/>
    <w:rsid w:val="00F4055B"/>
    <w:rsid w:val="00F47E05"/>
    <w:rsid w:val="00FB34F7"/>
    <w:rsid w:val="00FD51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C3D88"/>
  <w15:docId w15:val="{61A2AE6F-BD1D-4B64-849F-13477B0A0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4CC"/>
    <w:pPr>
      <w:spacing w:after="0" w:line="240" w:lineRule="auto"/>
    </w:pPr>
    <w:rPr>
      <w:rFonts w:ascii="Times New Roman" w:eastAsia="Times New Roman" w:hAnsi="Times New Roman" w:cs="Times New Roman"/>
      <w:sz w:val="24"/>
      <w:szCs w:val="24"/>
      <w:lang w:val="en-US"/>
    </w:rPr>
  </w:style>
  <w:style w:type="paragraph" w:styleId="Ttol2">
    <w:name w:val="heading 2"/>
    <w:basedOn w:val="Normal"/>
    <w:link w:val="Ttol2Car"/>
    <w:uiPriority w:val="9"/>
    <w:qFormat/>
    <w:rsid w:val="000202F4"/>
    <w:pPr>
      <w:spacing w:before="100" w:beforeAutospacing="1" w:after="100" w:afterAutospacing="1"/>
      <w:outlineLvl w:val="1"/>
    </w:pPr>
    <w:rPr>
      <w:b/>
      <w:bCs/>
      <w:sz w:val="36"/>
      <w:szCs w:val="3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NormalWeb">
    <w:name w:val="Normal (Web)"/>
    <w:basedOn w:val="Normal"/>
    <w:uiPriority w:val="99"/>
    <w:semiHidden/>
    <w:unhideWhenUsed/>
    <w:rsid w:val="009126BA"/>
    <w:pPr>
      <w:spacing w:before="150" w:after="225"/>
    </w:pPr>
    <w:rPr>
      <w:lang w:eastAsia="tr-TR"/>
    </w:rPr>
  </w:style>
  <w:style w:type="paragraph" w:customStyle="1" w:styleId="Default">
    <w:name w:val="Default"/>
    <w:rsid w:val="009126B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Pargrafdellista">
    <w:name w:val="List Paragraph"/>
    <w:basedOn w:val="Normal"/>
    <w:uiPriority w:val="34"/>
    <w:qFormat/>
    <w:rsid w:val="009126BA"/>
    <w:pPr>
      <w:spacing w:after="200" w:line="276" w:lineRule="auto"/>
      <w:ind w:left="720"/>
      <w:contextualSpacing/>
    </w:pPr>
    <w:rPr>
      <w:rFonts w:asciiTheme="minorHAnsi" w:eastAsiaTheme="minorHAnsi" w:hAnsiTheme="minorHAnsi" w:cstheme="minorBidi"/>
      <w:sz w:val="22"/>
      <w:szCs w:val="22"/>
      <w:lang w:val="tr-TR"/>
    </w:rPr>
  </w:style>
  <w:style w:type="paragraph" w:styleId="Textdebloc">
    <w:name w:val="Block Text"/>
    <w:basedOn w:val="Normal"/>
    <w:rsid w:val="00FD51CA"/>
    <w:pPr>
      <w:ind w:left="-1276" w:right="-1192" w:firstLine="425"/>
      <w:jc w:val="both"/>
    </w:pPr>
    <w:rPr>
      <w:i/>
      <w:sz w:val="22"/>
      <w:szCs w:val="20"/>
      <w:lang w:val="tr-TR"/>
    </w:rPr>
  </w:style>
  <w:style w:type="paragraph" w:styleId="Textdeglobus">
    <w:name w:val="Balloon Text"/>
    <w:basedOn w:val="Normal"/>
    <w:link w:val="TextdeglobusCar"/>
    <w:uiPriority w:val="99"/>
    <w:semiHidden/>
    <w:unhideWhenUsed/>
    <w:rsid w:val="002D730A"/>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2D730A"/>
    <w:rPr>
      <w:rFonts w:ascii="Tahoma" w:eastAsia="Times New Roman" w:hAnsi="Tahoma" w:cs="Tahoma"/>
      <w:sz w:val="16"/>
      <w:szCs w:val="16"/>
    </w:rPr>
  </w:style>
  <w:style w:type="character" w:customStyle="1" w:styleId="Ttol2Car">
    <w:name w:val="Títol 2 Car"/>
    <w:basedOn w:val="Tipusdelletraperdefectedelpargraf"/>
    <w:link w:val="Ttol2"/>
    <w:uiPriority w:val="9"/>
    <w:rsid w:val="000202F4"/>
    <w:rPr>
      <w:rFonts w:ascii="Times New Roman" w:eastAsia="Times New Roman" w:hAnsi="Times New Roman" w:cs="Times New Roman"/>
      <w:b/>
      <w:bCs/>
      <w:sz w:val="36"/>
      <w:szCs w:val="36"/>
      <w:lang w:val="en-US"/>
    </w:rPr>
  </w:style>
  <w:style w:type="character" w:customStyle="1" w:styleId="normaltextrun">
    <w:name w:val="normaltextrun"/>
    <w:basedOn w:val="Tipusdelletraperdefectedelpargraf"/>
    <w:rsid w:val="00AC35C5"/>
  </w:style>
  <w:style w:type="character" w:customStyle="1" w:styleId="eop">
    <w:name w:val="eop"/>
    <w:basedOn w:val="Tipusdelletraperdefectedelpargraf"/>
    <w:rsid w:val="00AC35C5"/>
  </w:style>
  <w:style w:type="paragraph" w:customStyle="1" w:styleId="paragraph">
    <w:name w:val="paragraph"/>
    <w:basedOn w:val="Normal"/>
    <w:rsid w:val="00AC35C5"/>
    <w:pPr>
      <w:spacing w:before="100" w:beforeAutospacing="1" w:after="100" w:afterAutospacing="1"/>
    </w:pPr>
    <w:rPr>
      <w:lang w:val="ca-ES" w:eastAsia="ca-ES"/>
    </w:rPr>
  </w:style>
  <w:style w:type="character" w:customStyle="1" w:styleId="scxw150805874">
    <w:name w:val="scxw150805874"/>
    <w:basedOn w:val="Tipusdelletraperdefectedelpargraf"/>
    <w:rsid w:val="00AC35C5"/>
  </w:style>
  <w:style w:type="character" w:customStyle="1" w:styleId="scxw266571372">
    <w:name w:val="scxw266571372"/>
    <w:basedOn w:val="Tipusdelletraperdefectedelpargraf"/>
    <w:rsid w:val="00062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9986">
      <w:bodyDiv w:val="1"/>
      <w:marLeft w:val="0"/>
      <w:marRight w:val="0"/>
      <w:marTop w:val="0"/>
      <w:marBottom w:val="0"/>
      <w:divBdr>
        <w:top w:val="none" w:sz="0" w:space="0" w:color="auto"/>
        <w:left w:val="none" w:sz="0" w:space="0" w:color="auto"/>
        <w:bottom w:val="none" w:sz="0" w:space="0" w:color="auto"/>
        <w:right w:val="none" w:sz="0" w:space="0" w:color="auto"/>
      </w:divBdr>
      <w:divsChild>
        <w:div w:id="498158761">
          <w:marLeft w:val="0"/>
          <w:marRight w:val="0"/>
          <w:marTop w:val="0"/>
          <w:marBottom w:val="0"/>
          <w:divBdr>
            <w:top w:val="none" w:sz="0" w:space="0" w:color="auto"/>
            <w:left w:val="none" w:sz="0" w:space="0" w:color="auto"/>
            <w:bottom w:val="none" w:sz="0" w:space="0" w:color="auto"/>
            <w:right w:val="none" w:sz="0" w:space="0" w:color="auto"/>
          </w:divBdr>
        </w:div>
        <w:div w:id="194775507">
          <w:marLeft w:val="0"/>
          <w:marRight w:val="0"/>
          <w:marTop w:val="0"/>
          <w:marBottom w:val="0"/>
          <w:divBdr>
            <w:top w:val="none" w:sz="0" w:space="0" w:color="auto"/>
            <w:left w:val="none" w:sz="0" w:space="0" w:color="auto"/>
            <w:bottom w:val="none" w:sz="0" w:space="0" w:color="auto"/>
            <w:right w:val="none" w:sz="0" w:space="0" w:color="auto"/>
          </w:divBdr>
        </w:div>
        <w:div w:id="1779399901">
          <w:marLeft w:val="0"/>
          <w:marRight w:val="0"/>
          <w:marTop w:val="0"/>
          <w:marBottom w:val="0"/>
          <w:divBdr>
            <w:top w:val="none" w:sz="0" w:space="0" w:color="auto"/>
            <w:left w:val="none" w:sz="0" w:space="0" w:color="auto"/>
            <w:bottom w:val="none" w:sz="0" w:space="0" w:color="auto"/>
            <w:right w:val="none" w:sz="0" w:space="0" w:color="auto"/>
          </w:divBdr>
        </w:div>
        <w:div w:id="1201549817">
          <w:marLeft w:val="0"/>
          <w:marRight w:val="0"/>
          <w:marTop w:val="0"/>
          <w:marBottom w:val="0"/>
          <w:divBdr>
            <w:top w:val="none" w:sz="0" w:space="0" w:color="auto"/>
            <w:left w:val="none" w:sz="0" w:space="0" w:color="auto"/>
            <w:bottom w:val="none" w:sz="0" w:space="0" w:color="auto"/>
            <w:right w:val="none" w:sz="0" w:space="0" w:color="auto"/>
          </w:divBdr>
        </w:div>
        <w:div w:id="862015087">
          <w:marLeft w:val="0"/>
          <w:marRight w:val="0"/>
          <w:marTop w:val="0"/>
          <w:marBottom w:val="0"/>
          <w:divBdr>
            <w:top w:val="none" w:sz="0" w:space="0" w:color="auto"/>
            <w:left w:val="none" w:sz="0" w:space="0" w:color="auto"/>
            <w:bottom w:val="none" w:sz="0" w:space="0" w:color="auto"/>
            <w:right w:val="none" w:sz="0" w:space="0" w:color="auto"/>
          </w:divBdr>
        </w:div>
        <w:div w:id="253324000">
          <w:marLeft w:val="0"/>
          <w:marRight w:val="0"/>
          <w:marTop w:val="0"/>
          <w:marBottom w:val="0"/>
          <w:divBdr>
            <w:top w:val="none" w:sz="0" w:space="0" w:color="auto"/>
            <w:left w:val="none" w:sz="0" w:space="0" w:color="auto"/>
            <w:bottom w:val="none" w:sz="0" w:space="0" w:color="auto"/>
            <w:right w:val="none" w:sz="0" w:space="0" w:color="auto"/>
          </w:divBdr>
        </w:div>
        <w:div w:id="380834846">
          <w:marLeft w:val="0"/>
          <w:marRight w:val="0"/>
          <w:marTop w:val="0"/>
          <w:marBottom w:val="0"/>
          <w:divBdr>
            <w:top w:val="none" w:sz="0" w:space="0" w:color="auto"/>
            <w:left w:val="none" w:sz="0" w:space="0" w:color="auto"/>
            <w:bottom w:val="none" w:sz="0" w:space="0" w:color="auto"/>
            <w:right w:val="none" w:sz="0" w:space="0" w:color="auto"/>
          </w:divBdr>
        </w:div>
        <w:div w:id="1329401082">
          <w:marLeft w:val="0"/>
          <w:marRight w:val="0"/>
          <w:marTop w:val="0"/>
          <w:marBottom w:val="0"/>
          <w:divBdr>
            <w:top w:val="none" w:sz="0" w:space="0" w:color="auto"/>
            <w:left w:val="none" w:sz="0" w:space="0" w:color="auto"/>
            <w:bottom w:val="none" w:sz="0" w:space="0" w:color="auto"/>
            <w:right w:val="none" w:sz="0" w:space="0" w:color="auto"/>
          </w:divBdr>
        </w:div>
        <w:div w:id="1526022204">
          <w:marLeft w:val="0"/>
          <w:marRight w:val="0"/>
          <w:marTop w:val="0"/>
          <w:marBottom w:val="0"/>
          <w:divBdr>
            <w:top w:val="none" w:sz="0" w:space="0" w:color="auto"/>
            <w:left w:val="none" w:sz="0" w:space="0" w:color="auto"/>
            <w:bottom w:val="none" w:sz="0" w:space="0" w:color="auto"/>
            <w:right w:val="none" w:sz="0" w:space="0" w:color="auto"/>
          </w:divBdr>
        </w:div>
        <w:div w:id="483354787">
          <w:marLeft w:val="0"/>
          <w:marRight w:val="0"/>
          <w:marTop w:val="0"/>
          <w:marBottom w:val="0"/>
          <w:divBdr>
            <w:top w:val="none" w:sz="0" w:space="0" w:color="auto"/>
            <w:left w:val="none" w:sz="0" w:space="0" w:color="auto"/>
            <w:bottom w:val="none" w:sz="0" w:space="0" w:color="auto"/>
            <w:right w:val="none" w:sz="0" w:space="0" w:color="auto"/>
          </w:divBdr>
        </w:div>
        <w:div w:id="1281378586">
          <w:marLeft w:val="0"/>
          <w:marRight w:val="0"/>
          <w:marTop w:val="0"/>
          <w:marBottom w:val="0"/>
          <w:divBdr>
            <w:top w:val="none" w:sz="0" w:space="0" w:color="auto"/>
            <w:left w:val="none" w:sz="0" w:space="0" w:color="auto"/>
            <w:bottom w:val="none" w:sz="0" w:space="0" w:color="auto"/>
            <w:right w:val="none" w:sz="0" w:space="0" w:color="auto"/>
          </w:divBdr>
        </w:div>
        <w:div w:id="893076495">
          <w:marLeft w:val="0"/>
          <w:marRight w:val="0"/>
          <w:marTop w:val="0"/>
          <w:marBottom w:val="0"/>
          <w:divBdr>
            <w:top w:val="none" w:sz="0" w:space="0" w:color="auto"/>
            <w:left w:val="none" w:sz="0" w:space="0" w:color="auto"/>
            <w:bottom w:val="none" w:sz="0" w:space="0" w:color="auto"/>
            <w:right w:val="none" w:sz="0" w:space="0" w:color="auto"/>
          </w:divBdr>
        </w:div>
      </w:divsChild>
    </w:div>
    <w:div w:id="258099634">
      <w:bodyDiv w:val="1"/>
      <w:marLeft w:val="0"/>
      <w:marRight w:val="0"/>
      <w:marTop w:val="0"/>
      <w:marBottom w:val="0"/>
      <w:divBdr>
        <w:top w:val="none" w:sz="0" w:space="0" w:color="auto"/>
        <w:left w:val="none" w:sz="0" w:space="0" w:color="auto"/>
        <w:bottom w:val="none" w:sz="0" w:space="0" w:color="auto"/>
        <w:right w:val="none" w:sz="0" w:space="0" w:color="auto"/>
      </w:divBdr>
      <w:divsChild>
        <w:div w:id="44136742">
          <w:marLeft w:val="0"/>
          <w:marRight w:val="0"/>
          <w:marTop w:val="0"/>
          <w:marBottom w:val="0"/>
          <w:divBdr>
            <w:top w:val="none" w:sz="0" w:space="0" w:color="auto"/>
            <w:left w:val="none" w:sz="0" w:space="0" w:color="auto"/>
            <w:bottom w:val="none" w:sz="0" w:space="0" w:color="auto"/>
            <w:right w:val="none" w:sz="0" w:space="0" w:color="auto"/>
          </w:divBdr>
        </w:div>
        <w:div w:id="1449352896">
          <w:marLeft w:val="0"/>
          <w:marRight w:val="0"/>
          <w:marTop w:val="0"/>
          <w:marBottom w:val="0"/>
          <w:divBdr>
            <w:top w:val="none" w:sz="0" w:space="0" w:color="auto"/>
            <w:left w:val="none" w:sz="0" w:space="0" w:color="auto"/>
            <w:bottom w:val="none" w:sz="0" w:space="0" w:color="auto"/>
            <w:right w:val="none" w:sz="0" w:space="0" w:color="auto"/>
          </w:divBdr>
        </w:div>
      </w:divsChild>
    </w:div>
    <w:div w:id="423770351">
      <w:bodyDiv w:val="1"/>
      <w:marLeft w:val="0"/>
      <w:marRight w:val="0"/>
      <w:marTop w:val="0"/>
      <w:marBottom w:val="0"/>
      <w:divBdr>
        <w:top w:val="none" w:sz="0" w:space="0" w:color="auto"/>
        <w:left w:val="none" w:sz="0" w:space="0" w:color="auto"/>
        <w:bottom w:val="none" w:sz="0" w:space="0" w:color="auto"/>
        <w:right w:val="none" w:sz="0" w:space="0" w:color="auto"/>
      </w:divBdr>
      <w:divsChild>
        <w:div w:id="1581478664">
          <w:marLeft w:val="0"/>
          <w:marRight w:val="0"/>
          <w:marTop w:val="0"/>
          <w:marBottom w:val="0"/>
          <w:divBdr>
            <w:top w:val="none" w:sz="0" w:space="0" w:color="auto"/>
            <w:left w:val="none" w:sz="0" w:space="0" w:color="auto"/>
            <w:bottom w:val="none" w:sz="0" w:space="0" w:color="auto"/>
            <w:right w:val="none" w:sz="0" w:space="0" w:color="auto"/>
          </w:divBdr>
        </w:div>
        <w:div w:id="467094348">
          <w:marLeft w:val="0"/>
          <w:marRight w:val="0"/>
          <w:marTop w:val="0"/>
          <w:marBottom w:val="0"/>
          <w:divBdr>
            <w:top w:val="none" w:sz="0" w:space="0" w:color="auto"/>
            <w:left w:val="none" w:sz="0" w:space="0" w:color="auto"/>
            <w:bottom w:val="none" w:sz="0" w:space="0" w:color="auto"/>
            <w:right w:val="none" w:sz="0" w:space="0" w:color="auto"/>
          </w:divBdr>
        </w:div>
        <w:div w:id="284193849">
          <w:marLeft w:val="0"/>
          <w:marRight w:val="0"/>
          <w:marTop w:val="0"/>
          <w:marBottom w:val="0"/>
          <w:divBdr>
            <w:top w:val="none" w:sz="0" w:space="0" w:color="auto"/>
            <w:left w:val="none" w:sz="0" w:space="0" w:color="auto"/>
            <w:bottom w:val="none" w:sz="0" w:space="0" w:color="auto"/>
            <w:right w:val="none" w:sz="0" w:space="0" w:color="auto"/>
          </w:divBdr>
        </w:div>
        <w:div w:id="1432698780">
          <w:marLeft w:val="0"/>
          <w:marRight w:val="0"/>
          <w:marTop w:val="0"/>
          <w:marBottom w:val="0"/>
          <w:divBdr>
            <w:top w:val="none" w:sz="0" w:space="0" w:color="auto"/>
            <w:left w:val="none" w:sz="0" w:space="0" w:color="auto"/>
            <w:bottom w:val="none" w:sz="0" w:space="0" w:color="auto"/>
            <w:right w:val="none" w:sz="0" w:space="0" w:color="auto"/>
          </w:divBdr>
        </w:div>
        <w:div w:id="1762295291">
          <w:marLeft w:val="0"/>
          <w:marRight w:val="0"/>
          <w:marTop w:val="0"/>
          <w:marBottom w:val="0"/>
          <w:divBdr>
            <w:top w:val="none" w:sz="0" w:space="0" w:color="auto"/>
            <w:left w:val="none" w:sz="0" w:space="0" w:color="auto"/>
            <w:bottom w:val="none" w:sz="0" w:space="0" w:color="auto"/>
            <w:right w:val="none" w:sz="0" w:space="0" w:color="auto"/>
          </w:divBdr>
        </w:div>
        <w:div w:id="249628559">
          <w:marLeft w:val="0"/>
          <w:marRight w:val="0"/>
          <w:marTop w:val="0"/>
          <w:marBottom w:val="0"/>
          <w:divBdr>
            <w:top w:val="none" w:sz="0" w:space="0" w:color="auto"/>
            <w:left w:val="none" w:sz="0" w:space="0" w:color="auto"/>
            <w:bottom w:val="none" w:sz="0" w:space="0" w:color="auto"/>
            <w:right w:val="none" w:sz="0" w:space="0" w:color="auto"/>
          </w:divBdr>
        </w:div>
        <w:div w:id="246958849">
          <w:marLeft w:val="0"/>
          <w:marRight w:val="0"/>
          <w:marTop w:val="0"/>
          <w:marBottom w:val="0"/>
          <w:divBdr>
            <w:top w:val="none" w:sz="0" w:space="0" w:color="auto"/>
            <w:left w:val="none" w:sz="0" w:space="0" w:color="auto"/>
            <w:bottom w:val="none" w:sz="0" w:space="0" w:color="auto"/>
            <w:right w:val="none" w:sz="0" w:space="0" w:color="auto"/>
          </w:divBdr>
        </w:div>
        <w:div w:id="305353527">
          <w:marLeft w:val="0"/>
          <w:marRight w:val="0"/>
          <w:marTop w:val="0"/>
          <w:marBottom w:val="0"/>
          <w:divBdr>
            <w:top w:val="none" w:sz="0" w:space="0" w:color="auto"/>
            <w:left w:val="none" w:sz="0" w:space="0" w:color="auto"/>
            <w:bottom w:val="none" w:sz="0" w:space="0" w:color="auto"/>
            <w:right w:val="none" w:sz="0" w:space="0" w:color="auto"/>
          </w:divBdr>
        </w:div>
        <w:div w:id="2136867026">
          <w:marLeft w:val="0"/>
          <w:marRight w:val="0"/>
          <w:marTop w:val="0"/>
          <w:marBottom w:val="0"/>
          <w:divBdr>
            <w:top w:val="none" w:sz="0" w:space="0" w:color="auto"/>
            <w:left w:val="none" w:sz="0" w:space="0" w:color="auto"/>
            <w:bottom w:val="none" w:sz="0" w:space="0" w:color="auto"/>
            <w:right w:val="none" w:sz="0" w:space="0" w:color="auto"/>
          </w:divBdr>
        </w:div>
        <w:div w:id="1962297827">
          <w:marLeft w:val="0"/>
          <w:marRight w:val="0"/>
          <w:marTop w:val="0"/>
          <w:marBottom w:val="0"/>
          <w:divBdr>
            <w:top w:val="none" w:sz="0" w:space="0" w:color="auto"/>
            <w:left w:val="none" w:sz="0" w:space="0" w:color="auto"/>
            <w:bottom w:val="none" w:sz="0" w:space="0" w:color="auto"/>
            <w:right w:val="none" w:sz="0" w:space="0" w:color="auto"/>
          </w:divBdr>
        </w:div>
        <w:div w:id="858930791">
          <w:marLeft w:val="0"/>
          <w:marRight w:val="0"/>
          <w:marTop w:val="0"/>
          <w:marBottom w:val="0"/>
          <w:divBdr>
            <w:top w:val="none" w:sz="0" w:space="0" w:color="auto"/>
            <w:left w:val="none" w:sz="0" w:space="0" w:color="auto"/>
            <w:bottom w:val="none" w:sz="0" w:space="0" w:color="auto"/>
            <w:right w:val="none" w:sz="0" w:space="0" w:color="auto"/>
          </w:divBdr>
        </w:div>
        <w:div w:id="777455402">
          <w:marLeft w:val="0"/>
          <w:marRight w:val="0"/>
          <w:marTop w:val="0"/>
          <w:marBottom w:val="0"/>
          <w:divBdr>
            <w:top w:val="none" w:sz="0" w:space="0" w:color="auto"/>
            <w:left w:val="none" w:sz="0" w:space="0" w:color="auto"/>
            <w:bottom w:val="none" w:sz="0" w:space="0" w:color="auto"/>
            <w:right w:val="none" w:sz="0" w:space="0" w:color="auto"/>
          </w:divBdr>
        </w:div>
        <w:div w:id="1890610964">
          <w:marLeft w:val="0"/>
          <w:marRight w:val="0"/>
          <w:marTop w:val="0"/>
          <w:marBottom w:val="0"/>
          <w:divBdr>
            <w:top w:val="none" w:sz="0" w:space="0" w:color="auto"/>
            <w:left w:val="none" w:sz="0" w:space="0" w:color="auto"/>
            <w:bottom w:val="none" w:sz="0" w:space="0" w:color="auto"/>
            <w:right w:val="none" w:sz="0" w:space="0" w:color="auto"/>
          </w:divBdr>
        </w:div>
        <w:div w:id="356197315">
          <w:marLeft w:val="0"/>
          <w:marRight w:val="0"/>
          <w:marTop w:val="0"/>
          <w:marBottom w:val="0"/>
          <w:divBdr>
            <w:top w:val="none" w:sz="0" w:space="0" w:color="auto"/>
            <w:left w:val="none" w:sz="0" w:space="0" w:color="auto"/>
            <w:bottom w:val="none" w:sz="0" w:space="0" w:color="auto"/>
            <w:right w:val="none" w:sz="0" w:space="0" w:color="auto"/>
          </w:divBdr>
        </w:div>
        <w:div w:id="2124416029">
          <w:marLeft w:val="0"/>
          <w:marRight w:val="0"/>
          <w:marTop w:val="0"/>
          <w:marBottom w:val="0"/>
          <w:divBdr>
            <w:top w:val="none" w:sz="0" w:space="0" w:color="auto"/>
            <w:left w:val="none" w:sz="0" w:space="0" w:color="auto"/>
            <w:bottom w:val="none" w:sz="0" w:space="0" w:color="auto"/>
            <w:right w:val="none" w:sz="0" w:space="0" w:color="auto"/>
          </w:divBdr>
        </w:div>
        <w:div w:id="1510221431">
          <w:marLeft w:val="0"/>
          <w:marRight w:val="0"/>
          <w:marTop w:val="0"/>
          <w:marBottom w:val="0"/>
          <w:divBdr>
            <w:top w:val="none" w:sz="0" w:space="0" w:color="auto"/>
            <w:left w:val="none" w:sz="0" w:space="0" w:color="auto"/>
            <w:bottom w:val="none" w:sz="0" w:space="0" w:color="auto"/>
            <w:right w:val="none" w:sz="0" w:space="0" w:color="auto"/>
          </w:divBdr>
        </w:div>
        <w:div w:id="1379821235">
          <w:marLeft w:val="0"/>
          <w:marRight w:val="0"/>
          <w:marTop w:val="0"/>
          <w:marBottom w:val="0"/>
          <w:divBdr>
            <w:top w:val="none" w:sz="0" w:space="0" w:color="auto"/>
            <w:left w:val="none" w:sz="0" w:space="0" w:color="auto"/>
            <w:bottom w:val="none" w:sz="0" w:space="0" w:color="auto"/>
            <w:right w:val="none" w:sz="0" w:space="0" w:color="auto"/>
          </w:divBdr>
        </w:div>
        <w:div w:id="304118340">
          <w:marLeft w:val="0"/>
          <w:marRight w:val="0"/>
          <w:marTop w:val="0"/>
          <w:marBottom w:val="0"/>
          <w:divBdr>
            <w:top w:val="none" w:sz="0" w:space="0" w:color="auto"/>
            <w:left w:val="none" w:sz="0" w:space="0" w:color="auto"/>
            <w:bottom w:val="none" w:sz="0" w:space="0" w:color="auto"/>
            <w:right w:val="none" w:sz="0" w:space="0" w:color="auto"/>
          </w:divBdr>
        </w:div>
        <w:div w:id="926380471">
          <w:marLeft w:val="0"/>
          <w:marRight w:val="0"/>
          <w:marTop w:val="0"/>
          <w:marBottom w:val="0"/>
          <w:divBdr>
            <w:top w:val="none" w:sz="0" w:space="0" w:color="auto"/>
            <w:left w:val="none" w:sz="0" w:space="0" w:color="auto"/>
            <w:bottom w:val="none" w:sz="0" w:space="0" w:color="auto"/>
            <w:right w:val="none" w:sz="0" w:space="0" w:color="auto"/>
          </w:divBdr>
        </w:div>
        <w:div w:id="338124587">
          <w:marLeft w:val="0"/>
          <w:marRight w:val="0"/>
          <w:marTop w:val="0"/>
          <w:marBottom w:val="0"/>
          <w:divBdr>
            <w:top w:val="none" w:sz="0" w:space="0" w:color="auto"/>
            <w:left w:val="none" w:sz="0" w:space="0" w:color="auto"/>
            <w:bottom w:val="none" w:sz="0" w:space="0" w:color="auto"/>
            <w:right w:val="none" w:sz="0" w:space="0" w:color="auto"/>
          </w:divBdr>
        </w:div>
        <w:div w:id="335037867">
          <w:marLeft w:val="0"/>
          <w:marRight w:val="0"/>
          <w:marTop w:val="0"/>
          <w:marBottom w:val="0"/>
          <w:divBdr>
            <w:top w:val="none" w:sz="0" w:space="0" w:color="auto"/>
            <w:left w:val="none" w:sz="0" w:space="0" w:color="auto"/>
            <w:bottom w:val="none" w:sz="0" w:space="0" w:color="auto"/>
            <w:right w:val="none" w:sz="0" w:space="0" w:color="auto"/>
          </w:divBdr>
        </w:div>
        <w:div w:id="1596279378">
          <w:marLeft w:val="0"/>
          <w:marRight w:val="0"/>
          <w:marTop w:val="0"/>
          <w:marBottom w:val="0"/>
          <w:divBdr>
            <w:top w:val="none" w:sz="0" w:space="0" w:color="auto"/>
            <w:left w:val="none" w:sz="0" w:space="0" w:color="auto"/>
            <w:bottom w:val="none" w:sz="0" w:space="0" w:color="auto"/>
            <w:right w:val="none" w:sz="0" w:space="0" w:color="auto"/>
          </w:divBdr>
        </w:div>
        <w:div w:id="576330047">
          <w:marLeft w:val="0"/>
          <w:marRight w:val="0"/>
          <w:marTop w:val="0"/>
          <w:marBottom w:val="0"/>
          <w:divBdr>
            <w:top w:val="none" w:sz="0" w:space="0" w:color="auto"/>
            <w:left w:val="none" w:sz="0" w:space="0" w:color="auto"/>
            <w:bottom w:val="none" w:sz="0" w:space="0" w:color="auto"/>
            <w:right w:val="none" w:sz="0" w:space="0" w:color="auto"/>
          </w:divBdr>
        </w:div>
        <w:div w:id="567231967">
          <w:marLeft w:val="0"/>
          <w:marRight w:val="0"/>
          <w:marTop w:val="0"/>
          <w:marBottom w:val="0"/>
          <w:divBdr>
            <w:top w:val="none" w:sz="0" w:space="0" w:color="auto"/>
            <w:left w:val="none" w:sz="0" w:space="0" w:color="auto"/>
            <w:bottom w:val="none" w:sz="0" w:space="0" w:color="auto"/>
            <w:right w:val="none" w:sz="0" w:space="0" w:color="auto"/>
          </w:divBdr>
        </w:div>
        <w:div w:id="556360852">
          <w:marLeft w:val="0"/>
          <w:marRight w:val="0"/>
          <w:marTop w:val="0"/>
          <w:marBottom w:val="0"/>
          <w:divBdr>
            <w:top w:val="none" w:sz="0" w:space="0" w:color="auto"/>
            <w:left w:val="none" w:sz="0" w:space="0" w:color="auto"/>
            <w:bottom w:val="none" w:sz="0" w:space="0" w:color="auto"/>
            <w:right w:val="none" w:sz="0" w:space="0" w:color="auto"/>
          </w:divBdr>
        </w:div>
        <w:div w:id="1528985595">
          <w:marLeft w:val="0"/>
          <w:marRight w:val="0"/>
          <w:marTop w:val="0"/>
          <w:marBottom w:val="0"/>
          <w:divBdr>
            <w:top w:val="none" w:sz="0" w:space="0" w:color="auto"/>
            <w:left w:val="none" w:sz="0" w:space="0" w:color="auto"/>
            <w:bottom w:val="none" w:sz="0" w:space="0" w:color="auto"/>
            <w:right w:val="none" w:sz="0" w:space="0" w:color="auto"/>
          </w:divBdr>
        </w:div>
        <w:div w:id="2116367419">
          <w:marLeft w:val="0"/>
          <w:marRight w:val="0"/>
          <w:marTop w:val="0"/>
          <w:marBottom w:val="0"/>
          <w:divBdr>
            <w:top w:val="none" w:sz="0" w:space="0" w:color="auto"/>
            <w:left w:val="none" w:sz="0" w:space="0" w:color="auto"/>
            <w:bottom w:val="none" w:sz="0" w:space="0" w:color="auto"/>
            <w:right w:val="none" w:sz="0" w:space="0" w:color="auto"/>
          </w:divBdr>
        </w:div>
        <w:div w:id="1443572337">
          <w:marLeft w:val="0"/>
          <w:marRight w:val="0"/>
          <w:marTop w:val="0"/>
          <w:marBottom w:val="0"/>
          <w:divBdr>
            <w:top w:val="none" w:sz="0" w:space="0" w:color="auto"/>
            <w:left w:val="none" w:sz="0" w:space="0" w:color="auto"/>
            <w:bottom w:val="none" w:sz="0" w:space="0" w:color="auto"/>
            <w:right w:val="none" w:sz="0" w:space="0" w:color="auto"/>
          </w:divBdr>
        </w:div>
        <w:div w:id="1385518474">
          <w:marLeft w:val="0"/>
          <w:marRight w:val="0"/>
          <w:marTop w:val="0"/>
          <w:marBottom w:val="0"/>
          <w:divBdr>
            <w:top w:val="none" w:sz="0" w:space="0" w:color="auto"/>
            <w:left w:val="none" w:sz="0" w:space="0" w:color="auto"/>
            <w:bottom w:val="none" w:sz="0" w:space="0" w:color="auto"/>
            <w:right w:val="none" w:sz="0" w:space="0" w:color="auto"/>
          </w:divBdr>
        </w:div>
        <w:div w:id="730662022">
          <w:marLeft w:val="0"/>
          <w:marRight w:val="0"/>
          <w:marTop w:val="0"/>
          <w:marBottom w:val="0"/>
          <w:divBdr>
            <w:top w:val="none" w:sz="0" w:space="0" w:color="auto"/>
            <w:left w:val="none" w:sz="0" w:space="0" w:color="auto"/>
            <w:bottom w:val="none" w:sz="0" w:space="0" w:color="auto"/>
            <w:right w:val="none" w:sz="0" w:space="0" w:color="auto"/>
          </w:divBdr>
        </w:div>
        <w:div w:id="1928927461">
          <w:marLeft w:val="0"/>
          <w:marRight w:val="0"/>
          <w:marTop w:val="0"/>
          <w:marBottom w:val="0"/>
          <w:divBdr>
            <w:top w:val="none" w:sz="0" w:space="0" w:color="auto"/>
            <w:left w:val="none" w:sz="0" w:space="0" w:color="auto"/>
            <w:bottom w:val="none" w:sz="0" w:space="0" w:color="auto"/>
            <w:right w:val="none" w:sz="0" w:space="0" w:color="auto"/>
          </w:divBdr>
        </w:div>
      </w:divsChild>
    </w:div>
    <w:div w:id="777719196">
      <w:bodyDiv w:val="1"/>
      <w:marLeft w:val="0"/>
      <w:marRight w:val="0"/>
      <w:marTop w:val="0"/>
      <w:marBottom w:val="0"/>
      <w:divBdr>
        <w:top w:val="none" w:sz="0" w:space="0" w:color="auto"/>
        <w:left w:val="none" w:sz="0" w:space="0" w:color="auto"/>
        <w:bottom w:val="none" w:sz="0" w:space="0" w:color="auto"/>
        <w:right w:val="none" w:sz="0" w:space="0" w:color="auto"/>
      </w:divBdr>
    </w:div>
    <w:div w:id="1349873795">
      <w:bodyDiv w:val="1"/>
      <w:marLeft w:val="0"/>
      <w:marRight w:val="0"/>
      <w:marTop w:val="0"/>
      <w:marBottom w:val="0"/>
      <w:divBdr>
        <w:top w:val="none" w:sz="0" w:space="0" w:color="auto"/>
        <w:left w:val="none" w:sz="0" w:space="0" w:color="auto"/>
        <w:bottom w:val="none" w:sz="0" w:space="0" w:color="auto"/>
        <w:right w:val="none" w:sz="0" w:space="0" w:color="auto"/>
      </w:divBdr>
      <w:divsChild>
        <w:div w:id="101148605">
          <w:marLeft w:val="0"/>
          <w:marRight w:val="0"/>
          <w:marTop w:val="0"/>
          <w:marBottom w:val="0"/>
          <w:divBdr>
            <w:top w:val="none" w:sz="0" w:space="0" w:color="auto"/>
            <w:left w:val="none" w:sz="0" w:space="0" w:color="auto"/>
            <w:bottom w:val="none" w:sz="0" w:space="0" w:color="auto"/>
            <w:right w:val="none" w:sz="0" w:space="0" w:color="auto"/>
          </w:divBdr>
        </w:div>
        <w:div w:id="1944848460">
          <w:marLeft w:val="0"/>
          <w:marRight w:val="0"/>
          <w:marTop w:val="0"/>
          <w:marBottom w:val="0"/>
          <w:divBdr>
            <w:top w:val="none" w:sz="0" w:space="0" w:color="auto"/>
            <w:left w:val="none" w:sz="0" w:space="0" w:color="auto"/>
            <w:bottom w:val="none" w:sz="0" w:space="0" w:color="auto"/>
            <w:right w:val="none" w:sz="0" w:space="0" w:color="auto"/>
          </w:divBdr>
        </w:div>
        <w:div w:id="1363288752">
          <w:marLeft w:val="0"/>
          <w:marRight w:val="0"/>
          <w:marTop w:val="0"/>
          <w:marBottom w:val="0"/>
          <w:divBdr>
            <w:top w:val="none" w:sz="0" w:space="0" w:color="auto"/>
            <w:left w:val="none" w:sz="0" w:space="0" w:color="auto"/>
            <w:bottom w:val="none" w:sz="0" w:space="0" w:color="auto"/>
            <w:right w:val="none" w:sz="0" w:space="0" w:color="auto"/>
          </w:divBdr>
        </w:div>
      </w:divsChild>
    </w:div>
    <w:div w:id="1578176266">
      <w:bodyDiv w:val="1"/>
      <w:marLeft w:val="0"/>
      <w:marRight w:val="0"/>
      <w:marTop w:val="0"/>
      <w:marBottom w:val="0"/>
      <w:divBdr>
        <w:top w:val="none" w:sz="0" w:space="0" w:color="auto"/>
        <w:left w:val="none" w:sz="0" w:space="0" w:color="auto"/>
        <w:bottom w:val="none" w:sz="0" w:space="0" w:color="auto"/>
        <w:right w:val="none" w:sz="0" w:space="0" w:color="auto"/>
      </w:divBdr>
    </w:div>
    <w:div w:id="1714185799">
      <w:bodyDiv w:val="1"/>
      <w:marLeft w:val="0"/>
      <w:marRight w:val="0"/>
      <w:marTop w:val="0"/>
      <w:marBottom w:val="0"/>
      <w:divBdr>
        <w:top w:val="none" w:sz="0" w:space="0" w:color="auto"/>
        <w:left w:val="none" w:sz="0" w:space="0" w:color="auto"/>
        <w:bottom w:val="none" w:sz="0" w:space="0" w:color="auto"/>
        <w:right w:val="none" w:sz="0" w:space="0" w:color="auto"/>
      </w:divBdr>
    </w:div>
    <w:div w:id="173245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pe.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is4eu.eu/" TargetMode="External"/><Relationship Id="rId12" Type="http://schemas.openxmlformats.org/officeDocument/2006/relationships/hyperlink" Target="https://ec.europa.eu/info/funding-tenders/opportunities/portal/screen/opportunities/topic-details/horizon-cl4-2024-space-01-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smartcity.eu/" TargetMode="External"/><Relationship Id="rId11" Type="http://schemas.openxmlformats.org/officeDocument/2006/relationships/hyperlink" Target="https://ec.europa.eu/info/funding-tenders/opportunities/portal/screen/opportunities/topic-details/horizon-cl6-2024-biodiv-01-2" TargetMode="External"/><Relationship Id="rId5" Type="http://schemas.openxmlformats.org/officeDocument/2006/relationships/hyperlink" Target="http://www.gi-n2k.eu/the-project" TargetMode="External"/><Relationship Id="rId10" Type="http://schemas.openxmlformats.org/officeDocument/2006/relationships/hyperlink" Target="https://ec.europa.eu/info/funding-tenders/opportunities/portal/screen/opportunities/topic-details/horizon-cl6-2024-biodiv-01-1" TargetMode="External"/><Relationship Id="rId4" Type="http://schemas.openxmlformats.org/officeDocument/2006/relationships/webSettings" Target="webSettings.xml"/><Relationship Id="rId9" Type="http://schemas.openxmlformats.org/officeDocument/2006/relationships/hyperlink" Target="https://ec.europa.eu/info/funding-tenders/opportunities/portal/screen/opportunities/topic-details/horizon-cl6-2024-climate-01-4"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1077</Words>
  <Characters>6144</Characters>
  <Application>Microsoft Office Word</Application>
  <DocSecurity>0</DocSecurity>
  <Lines>51</Lines>
  <Paragraphs>14</Paragraphs>
  <ScaleCrop>false</ScaleCrop>
  <HeadingPairs>
    <vt:vector size="8" baseType="variant">
      <vt:variant>
        <vt:lpstr>Títol</vt:lpstr>
      </vt:variant>
      <vt:variant>
        <vt:i4>1</vt:i4>
      </vt:variant>
      <vt:variant>
        <vt:lpstr>Título</vt:lpstr>
      </vt:variant>
      <vt:variant>
        <vt:i4>1</vt:i4>
      </vt:variant>
      <vt:variant>
        <vt:lpstr>Title</vt:lpstr>
      </vt:variant>
      <vt:variant>
        <vt:i4>1</vt:i4>
      </vt:variant>
      <vt:variant>
        <vt:lpstr>Název</vt:lpstr>
      </vt:variant>
      <vt:variant>
        <vt:i4>1</vt:i4>
      </vt:variant>
    </vt:vector>
  </HeadingPairs>
  <TitlesOfParts>
    <vt:vector size="4" baseType="lpstr">
      <vt:lpstr/>
      <vt:lpstr/>
      <vt:lpstr/>
      <vt:lpstr/>
    </vt:vector>
  </TitlesOfParts>
  <Company>PdF UP Olomouc</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aydin.ozturk</dc:creator>
  <cp:lastModifiedBy>Rosa Olivella González</cp:lastModifiedBy>
  <cp:revision>2</cp:revision>
  <cp:lastPrinted>2016-01-26T12:06:00Z</cp:lastPrinted>
  <dcterms:created xsi:type="dcterms:W3CDTF">2023-11-13T12:16:00Z</dcterms:created>
  <dcterms:modified xsi:type="dcterms:W3CDTF">2023-11-13T12:16:00Z</dcterms:modified>
</cp:coreProperties>
</file>