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B80AB" w14:textId="776EE228" w:rsidR="00625905" w:rsidRDefault="00271401" w:rsidP="00625905">
      <w:pPr>
        <w:spacing w:after="0"/>
        <w:ind w:left="-1021" w:right="284" w:firstLine="1021"/>
        <w:jc w:val="center"/>
        <w:rPr>
          <w:rFonts w:ascii="Aptos" w:hAnsi="Aptos" w:cstheme="majorHAnsi"/>
          <w:b/>
          <w:bCs/>
          <w:noProof/>
          <w:color w:val="E85C06"/>
          <w:spacing w:val="40"/>
          <w:kern w:val="2"/>
          <w:sz w:val="36"/>
          <w:szCs w:val="36"/>
          <w:lang w:val="sl-SI"/>
          <w14:ligatures w14:val="standardContextual"/>
        </w:rPr>
      </w:pPr>
      <w:bookmarkStart w:id="0" w:name="_Hlk194061579"/>
      <w:r>
        <w:rPr>
          <w:rFonts w:ascii="Aptos" w:hAnsi="Aptos" w:cstheme="majorHAnsi"/>
          <w:b/>
          <w:bCs/>
          <w:noProof/>
          <w:color w:val="E85C06"/>
          <w:spacing w:val="40"/>
          <w:kern w:val="2"/>
          <w:sz w:val="36"/>
          <w:szCs w:val="36"/>
          <w:lang w:val="sl-SI"/>
          <w14:ligatures w14:val="standardContextual"/>
        </w:rPr>
        <w:t>PRESENTATION</w:t>
      </w:r>
    </w:p>
    <w:p w14:paraId="4056A0CB" w14:textId="77777777" w:rsidR="001357BA" w:rsidRPr="001357BA" w:rsidRDefault="001357BA" w:rsidP="00625905">
      <w:pPr>
        <w:spacing w:after="0"/>
        <w:ind w:left="-1021" w:right="284" w:firstLine="1021"/>
        <w:jc w:val="center"/>
        <w:rPr>
          <w:rFonts w:ascii="Aptos" w:hAnsi="Aptos" w:cstheme="majorHAnsi"/>
          <w:b/>
          <w:bCs/>
          <w:noProof/>
          <w:color w:val="E85C06"/>
          <w:spacing w:val="40"/>
          <w:kern w:val="2"/>
          <w:sz w:val="12"/>
          <w:szCs w:val="12"/>
          <w:lang w:val="sl-SI"/>
          <w14:ligatures w14:val="standardContextual"/>
        </w:rPr>
      </w:pPr>
    </w:p>
    <w:p w14:paraId="0073F611" w14:textId="5B782CF2" w:rsidR="00625905" w:rsidRPr="00271401" w:rsidRDefault="00271401" w:rsidP="00271401">
      <w:pPr>
        <w:spacing w:after="0"/>
        <w:ind w:left="-1021" w:right="284" w:firstLine="1021"/>
        <w:jc w:val="center"/>
        <w:rPr>
          <w:rFonts w:ascii="Aptos" w:hAnsi="Aptos" w:cstheme="majorHAnsi"/>
          <w:b/>
          <w:bCs/>
          <w:noProof/>
          <w:color w:val="E85C06"/>
          <w:kern w:val="2"/>
          <w:sz w:val="28"/>
          <w:szCs w:val="28"/>
          <w14:ligatures w14:val="standardContextual"/>
        </w:rPr>
      </w:pPr>
      <w:r>
        <w:rPr>
          <w:rFonts w:ascii="Aptos" w:hAnsi="Aptos" w:cstheme="majorHAnsi"/>
          <w:b/>
          <w:bCs/>
          <w:noProof/>
          <w:color w:val="E85C06"/>
          <w:kern w:val="2"/>
          <w:sz w:val="28"/>
          <w:szCs w:val="28"/>
          <w:lang w:val="sl-SI"/>
          <w14:ligatures w14:val="standardContextual"/>
        </w:rPr>
        <w:t xml:space="preserve">UNICAMP &amp; </w:t>
      </w:r>
      <w:r w:rsidRPr="00271401">
        <w:rPr>
          <w:rFonts w:ascii="Aptos" w:hAnsi="Aptos" w:cstheme="majorHAnsi"/>
          <w:b/>
          <w:bCs/>
          <w:noProof/>
          <w:color w:val="E85C06"/>
          <w:kern w:val="2"/>
          <w:sz w:val="28"/>
          <w:szCs w:val="28"/>
          <w14:ligatures w14:val="standardContextual"/>
        </w:rPr>
        <w:t>Gleb Wataghin</w:t>
      </w:r>
      <w:r w:rsidR="00AE334F">
        <w:rPr>
          <w:rFonts w:ascii="Aptos" w:hAnsi="Aptos" w:cstheme="majorHAnsi"/>
          <w:b/>
          <w:bCs/>
          <w:noProof/>
          <w:color w:val="E85C06"/>
          <w:kern w:val="2"/>
          <w:sz w:val="28"/>
          <w:szCs w:val="28"/>
          <w:lang w:val="pt-BR"/>
          <w14:ligatures w14:val="standardContextual"/>
        </w:rPr>
        <w:t xml:space="preserve"> Physics</w:t>
      </w:r>
      <w:r w:rsidRPr="00271401">
        <w:rPr>
          <w:rFonts w:ascii="Aptos" w:hAnsi="Aptos" w:cstheme="majorHAnsi"/>
          <w:b/>
          <w:bCs/>
          <w:noProof/>
          <w:color w:val="E85C06"/>
          <w:kern w:val="2"/>
          <w:sz w:val="28"/>
          <w:szCs w:val="28"/>
          <w14:ligatures w14:val="standardContextual"/>
        </w:rPr>
        <w:t xml:space="preserve"> Institute</w:t>
      </w:r>
      <w:r>
        <w:rPr>
          <w:rFonts w:ascii="Aptos" w:hAnsi="Aptos" w:cstheme="majorHAnsi"/>
          <w:b/>
          <w:bCs/>
          <w:noProof/>
          <w:color w:val="E85C06"/>
          <w:kern w:val="2"/>
          <w:sz w:val="28"/>
          <w:szCs w:val="28"/>
          <w:lang w:val="sl-SI"/>
          <w14:ligatures w14:val="standardContextual"/>
        </w:rPr>
        <w:t>, Brazil</w:t>
      </w:r>
    </w:p>
    <w:bookmarkEnd w:id="0"/>
    <w:p w14:paraId="05110F5D" w14:textId="77777777" w:rsidR="00494CBA" w:rsidRPr="00494CBA" w:rsidRDefault="00494CBA" w:rsidP="00625905">
      <w:pPr>
        <w:spacing w:after="0"/>
        <w:ind w:left="-1021" w:right="284" w:firstLine="1021"/>
        <w:jc w:val="center"/>
        <w:rPr>
          <w:rFonts w:ascii="Aptos" w:hAnsi="Aptos" w:cstheme="majorHAnsi"/>
          <w:b/>
          <w:bCs/>
          <w:noProof/>
          <w:color w:val="E85C06"/>
          <w:kern w:val="2"/>
          <w:sz w:val="8"/>
          <w:szCs w:val="8"/>
          <w:lang w:val="sl-SI"/>
          <w14:ligatures w14:val="standardContextual"/>
        </w:rPr>
      </w:pPr>
    </w:p>
    <w:p w14:paraId="7BB3AAC3" w14:textId="4D2746B4" w:rsidR="00625905" w:rsidRPr="00494CBA" w:rsidRDefault="00625905" w:rsidP="00625905">
      <w:pPr>
        <w:spacing w:after="0"/>
        <w:ind w:left="-1021" w:right="284" w:firstLine="1021"/>
        <w:jc w:val="center"/>
        <w:rPr>
          <w:rFonts w:ascii="Aptos" w:hAnsi="Aptos" w:cstheme="majorHAnsi"/>
          <w:noProof/>
          <w:color w:val="E85C06"/>
          <w:kern w:val="2"/>
          <w:sz w:val="28"/>
          <w:szCs w:val="28"/>
          <w:lang w:val="sl-SI"/>
          <w14:ligatures w14:val="standardContextual"/>
        </w:rPr>
      </w:pPr>
      <w:r w:rsidRPr="00494CBA">
        <w:rPr>
          <w:rFonts w:ascii="Aptos" w:hAnsi="Aptos" w:cstheme="majorHAnsi"/>
          <w:noProof/>
          <w:color w:val="E85C06"/>
          <w:kern w:val="2"/>
          <w:sz w:val="28"/>
          <w:szCs w:val="28"/>
          <w:lang w:val="sl-SI"/>
          <w14:ligatures w14:val="standardContextual"/>
        </w:rPr>
        <w:t xml:space="preserve">by </w:t>
      </w:r>
      <w:r w:rsidR="00271401">
        <w:rPr>
          <w:rFonts w:ascii="Aptos" w:hAnsi="Aptos" w:cstheme="majorHAnsi"/>
          <w:noProof/>
          <w:color w:val="E85C06"/>
          <w:kern w:val="2"/>
          <w:sz w:val="28"/>
          <w:szCs w:val="28"/>
          <w:lang w:val="sl-SI"/>
          <w14:ligatures w14:val="standardContextual"/>
        </w:rPr>
        <w:t xml:space="preserve">Maria Cristina </w:t>
      </w:r>
      <w:r w:rsidR="00A37E6F">
        <w:rPr>
          <w:rFonts w:ascii="Aptos" w:hAnsi="Aptos" w:cstheme="majorHAnsi"/>
          <w:noProof/>
          <w:color w:val="E85C06"/>
          <w:kern w:val="2"/>
          <w:sz w:val="28"/>
          <w:szCs w:val="28"/>
          <w:lang w:val="sl-SI"/>
          <w14:ligatures w14:val="standardContextual"/>
        </w:rPr>
        <w:t>R</w:t>
      </w:r>
      <w:r w:rsidR="00271401">
        <w:rPr>
          <w:rFonts w:ascii="Aptos" w:hAnsi="Aptos" w:cstheme="majorHAnsi"/>
          <w:noProof/>
          <w:color w:val="E85C06"/>
          <w:kern w:val="2"/>
          <w:sz w:val="28"/>
          <w:szCs w:val="28"/>
          <w:lang w:val="sl-SI"/>
          <w14:ligatures w14:val="standardContextual"/>
        </w:rPr>
        <w:t>aphael Vidrich</w:t>
      </w:r>
    </w:p>
    <w:p w14:paraId="36AAEAB6" w14:textId="77777777" w:rsidR="00625905" w:rsidRPr="000E63FB" w:rsidRDefault="00625905" w:rsidP="00625905">
      <w:pPr>
        <w:spacing w:after="0"/>
        <w:ind w:left="-1021" w:right="284" w:firstLine="1021"/>
        <w:jc w:val="center"/>
        <w:rPr>
          <w:rFonts w:asciiTheme="majorHAnsi" w:hAnsiTheme="majorHAnsi" w:cstheme="majorHAnsi"/>
          <w:color w:val="000000"/>
          <w:sz w:val="24"/>
          <w:szCs w:val="24"/>
          <w:lang w:val="en-GB"/>
          <w14:ligatures w14:val="standardContextual"/>
        </w:rPr>
      </w:pPr>
    </w:p>
    <w:p w14:paraId="55FB0E53" w14:textId="33ED2DDA" w:rsidR="00625905" w:rsidRPr="003D02BA" w:rsidRDefault="00662F13" w:rsidP="00625905">
      <w:pPr>
        <w:spacing w:after="0"/>
        <w:ind w:left="-1021" w:right="284" w:firstLine="1021"/>
        <w:jc w:val="center"/>
        <w:rPr>
          <w:rFonts w:asciiTheme="majorHAnsi" w:hAnsiTheme="majorHAnsi" w:cstheme="majorHAnsi"/>
          <w:color w:val="000000"/>
          <w:sz w:val="30"/>
          <w:szCs w:val="30"/>
          <w:lang w:val="en-GB"/>
          <w14:ligatures w14:val="standardContextual"/>
        </w:rPr>
      </w:pPr>
      <w:r w:rsidRPr="003D02BA">
        <w:rPr>
          <w:rFonts w:ascii="Segoe UI Emoji" w:hAnsi="Segoe UI Emoji" w:cs="Segoe UI Emoji"/>
          <w:b/>
          <w:bCs/>
          <w:color w:val="000000"/>
          <w:sz w:val="30"/>
          <w:szCs w:val="30"/>
          <w14:ligatures w14:val="standardContextual"/>
        </w:rPr>
        <w:t>📅</w:t>
      </w:r>
      <w:r w:rsidRPr="003D02BA">
        <w:rPr>
          <w:rFonts w:asciiTheme="majorHAnsi" w:hAnsiTheme="majorHAnsi" w:cstheme="majorHAnsi"/>
          <w:color w:val="000000"/>
          <w:sz w:val="30"/>
          <w:szCs w:val="30"/>
          <w:lang w:val="en-GB"/>
          <w14:ligatures w14:val="standardContextual"/>
        </w:rPr>
        <w:t xml:space="preserve"> </w:t>
      </w:r>
      <w:r w:rsidR="00625905" w:rsidRPr="003D02BA">
        <w:rPr>
          <w:rFonts w:asciiTheme="majorHAnsi" w:hAnsiTheme="majorHAnsi" w:cstheme="majorHAnsi"/>
          <w:color w:val="000000"/>
          <w:sz w:val="30"/>
          <w:szCs w:val="30"/>
          <w:lang w:val="en-GB"/>
          <w14:ligatures w14:val="standardContextual"/>
        </w:rPr>
        <w:t xml:space="preserve">When? </w:t>
      </w:r>
      <w:r w:rsidR="00494CBA" w:rsidRPr="00494CBA">
        <w:rPr>
          <w:rFonts w:asciiTheme="majorHAnsi" w:hAnsiTheme="majorHAnsi" w:cstheme="majorHAnsi"/>
          <w:color w:val="000000"/>
          <w:sz w:val="30"/>
          <w:szCs w:val="30"/>
          <w:lang w:val="en-GB"/>
          <w14:ligatures w14:val="standardContextual"/>
        </w:rPr>
        <w:t>Wednesday</w:t>
      </w:r>
      <w:r w:rsidR="00625905" w:rsidRPr="003D02BA">
        <w:rPr>
          <w:rFonts w:asciiTheme="majorHAnsi" w:hAnsiTheme="majorHAnsi" w:cstheme="majorHAnsi"/>
          <w:color w:val="000000"/>
          <w:sz w:val="30"/>
          <w:szCs w:val="30"/>
          <w:lang w:val="en-GB"/>
          <w14:ligatures w14:val="standardContextual"/>
        </w:rPr>
        <w:t>, April</w:t>
      </w:r>
      <w:r w:rsidR="00271401">
        <w:rPr>
          <w:rFonts w:asciiTheme="majorHAnsi" w:hAnsiTheme="majorHAnsi" w:cstheme="majorHAnsi"/>
          <w:color w:val="000000"/>
          <w:sz w:val="30"/>
          <w:szCs w:val="30"/>
          <w:lang w:val="en-GB"/>
          <w14:ligatures w14:val="standardContextual"/>
        </w:rPr>
        <w:t xml:space="preserve"> 22</w:t>
      </w:r>
      <w:r w:rsidR="00625905" w:rsidRPr="003D02BA">
        <w:rPr>
          <w:rFonts w:asciiTheme="majorHAnsi" w:hAnsiTheme="majorHAnsi" w:cstheme="majorHAnsi"/>
          <w:color w:val="000000"/>
          <w:sz w:val="30"/>
          <w:szCs w:val="30"/>
          <w:lang w:val="en-GB"/>
          <w14:ligatures w14:val="standardContextual"/>
        </w:rPr>
        <w:t xml:space="preserve"> 202</w:t>
      </w:r>
      <w:r w:rsidR="00271401">
        <w:rPr>
          <w:rFonts w:asciiTheme="majorHAnsi" w:hAnsiTheme="majorHAnsi" w:cstheme="majorHAnsi"/>
          <w:color w:val="000000"/>
          <w:sz w:val="30"/>
          <w:szCs w:val="30"/>
          <w:lang w:val="en-GB"/>
          <w14:ligatures w14:val="standardContextual"/>
        </w:rPr>
        <w:t>5</w:t>
      </w:r>
      <w:r w:rsidR="00AE7528" w:rsidRPr="003D02BA">
        <w:rPr>
          <w:rFonts w:asciiTheme="majorHAnsi" w:hAnsiTheme="majorHAnsi" w:cstheme="majorHAnsi"/>
          <w:color w:val="000000"/>
          <w:sz w:val="30"/>
          <w:szCs w:val="30"/>
          <w:lang w:val="en-GB"/>
          <w14:ligatures w14:val="standardContextual"/>
        </w:rPr>
        <w:t xml:space="preserve"> at </w:t>
      </w:r>
      <w:r w:rsidR="00494CBA" w:rsidRPr="00494CBA">
        <w:rPr>
          <w:rFonts w:asciiTheme="majorHAnsi" w:hAnsiTheme="majorHAnsi" w:cstheme="majorHAnsi"/>
          <w:color w:val="000000"/>
          <w:sz w:val="30"/>
          <w:szCs w:val="30"/>
          <w:lang w:val="en-GB"/>
          <w14:ligatures w14:val="standardContextual"/>
        </w:rPr>
        <w:t>1:</w:t>
      </w:r>
      <w:r w:rsidR="00271401">
        <w:rPr>
          <w:rFonts w:asciiTheme="majorHAnsi" w:hAnsiTheme="majorHAnsi" w:cstheme="majorHAnsi"/>
          <w:color w:val="000000"/>
          <w:sz w:val="30"/>
          <w:szCs w:val="30"/>
          <w:lang w:val="en-GB"/>
          <w14:ligatures w14:val="standardContextual"/>
        </w:rPr>
        <w:t>3</w:t>
      </w:r>
      <w:r w:rsidR="00494CBA" w:rsidRPr="00494CBA">
        <w:rPr>
          <w:rFonts w:asciiTheme="majorHAnsi" w:hAnsiTheme="majorHAnsi" w:cstheme="majorHAnsi"/>
          <w:color w:val="000000"/>
          <w:sz w:val="30"/>
          <w:szCs w:val="30"/>
          <w:lang w:val="en-GB"/>
          <w14:ligatures w14:val="standardContextual"/>
        </w:rPr>
        <w:t xml:space="preserve">0 pm - </w:t>
      </w:r>
      <w:r w:rsidR="00271401">
        <w:rPr>
          <w:rFonts w:asciiTheme="majorHAnsi" w:hAnsiTheme="majorHAnsi" w:cstheme="majorHAnsi"/>
          <w:color w:val="000000"/>
          <w:sz w:val="30"/>
          <w:szCs w:val="30"/>
          <w:lang w:val="en-GB"/>
          <w14:ligatures w14:val="standardContextual"/>
        </w:rPr>
        <w:t>2</w:t>
      </w:r>
      <w:r w:rsidR="00494CBA" w:rsidRPr="00494CBA">
        <w:rPr>
          <w:rFonts w:asciiTheme="majorHAnsi" w:hAnsiTheme="majorHAnsi" w:cstheme="majorHAnsi"/>
          <w:color w:val="000000"/>
          <w:sz w:val="30"/>
          <w:szCs w:val="30"/>
          <w:lang w:val="en-GB"/>
          <w14:ligatures w14:val="standardContextual"/>
        </w:rPr>
        <w:t>:</w:t>
      </w:r>
      <w:r w:rsidR="00271401">
        <w:rPr>
          <w:rFonts w:asciiTheme="majorHAnsi" w:hAnsiTheme="majorHAnsi" w:cstheme="majorHAnsi"/>
          <w:color w:val="000000"/>
          <w:sz w:val="30"/>
          <w:szCs w:val="30"/>
          <w:lang w:val="en-GB"/>
          <w14:ligatures w14:val="standardContextual"/>
        </w:rPr>
        <w:t>3</w:t>
      </w:r>
      <w:r w:rsidR="00494CBA" w:rsidRPr="00494CBA">
        <w:rPr>
          <w:rFonts w:asciiTheme="majorHAnsi" w:hAnsiTheme="majorHAnsi" w:cstheme="majorHAnsi"/>
          <w:color w:val="000000"/>
          <w:sz w:val="30"/>
          <w:szCs w:val="30"/>
          <w:lang w:val="en-GB"/>
          <w14:ligatures w14:val="standardContextual"/>
        </w:rPr>
        <w:t>0 pm</w:t>
      </w:r>
    </w:p>
    <w:p w14:paraId="1B616790" w14:textId="4692407C" w:rsidR="00625905" w:rsidRPr="001357BA" w:rsidRDefault="00662F13" w:rsidP="00625905">
      <w:pPr>
        <w:spacing w:after="0"/>
        <w:ind w:left="-1021" w:right="284" w:firstLine="1021"/>
        <w:jc w:val="center"/>
        <w:rPr>
          <w:rFonts w:asciiTheme="majorHAnsi" w:hAnsiTheme="majorHAnsi" w:cstheme="majorHAnsi"/>
          <w:color w:val="000000"/>
          <w:sz w:val="30"/>
          <w:szCs w:val="30"/>
          <w:u w:val="single"/>
          <w:lang w:val="en-GB"/>
          <w14:ligatures w14:val="standardContextual"/>
        </w:rPr>
      </w:pPr>
      <w:r w:rsidRPr="003D02BA">
        <w:rPr>
          <w:rFonts w:ascii="Segoe UI Emoji" w:hAnsi="Segoe UI Emoji" w:cs="Segoe UI Emoji"/>
          <w:b/>
          <w:bCs/>
          <w:color w:val="000000"/>
          <w:sz w:val="30"/>
          <w:szCs w:val="30"/>
          <w14:ligatures w14:val="standardContextual"/>
        </w:rPr>
        <w:t>📍</w:t>
      </w:r>
      <w:r w:rsidRPr="003D02BA">
        <w:rPr>
          <w:rFonts w:asciiTheme="majorHAnsi" w:hAnsiTheme="majorHAnsi" w:cstheme="majorHAnsi"/>
          <w:color w:val="000000"/>
          <w:sz w:val="30"/>
          <w:szCs w:val="30"/>
          <w:lang w:val="en-GB"/>
          <w14:ligatures w14:val="standardContextual"/>
        </w:rPr>
        <w:t xml:space="preserve"> </w:t>
      </w:r>
      <w:r w:rsidR="00625905" w:rsidRPr="003D02BA">
        <w:rPr>
          <w:rFonts w:asciiTheme="majorHAnsi" w:hAnsiTheme="majorHAnsi" w:cstheme="majorHAnsi"/>
          <w:color w:val="000000"/>
          <w:sz w:val="30"/>
          <w:szCs w:val="30"/>
          <w:lang w:val="en-GB"/>
          <w14:ligatures w14:val="standardContextual"/>
        </w:rPr>
        <w:t xml:space="preserve">Where? </w:t>
      </w:r>
      <w:r w:rsidR="00271401">
        <w:rPr>
          <w:rFonts w:asciiTheme="majorHAnsi" w:hAnsiTheme="majorHAnsi" w:cstheme="majorHAnsi"/>
          <w:color w:val="000000"/>
          <w:sz w:val="30"/>
          <w:szCs w:val="30"/>
          <w:lang w:val="en-GB"/>
          <w14:ligatures w14:val="standardContextual"/>
        </w:rPr>
        <w:t>Great Lecture Hall, Jamova 39, Ljubljana</w:t>
      </w:r>
      <w:r w:rsidR="00625905" w:rsidRPr="003D02BA">
        <w:rPr>
          <w:rFonts w:asciiTheme="majorHAnsi" w:hAnsiTheme="majorHAnsi" w:cstheme="majorHAnsi"/>
          <w:color w:val="000000"/>
          <w:sz w:val="30"/>
          <w:szCs w:val="30"/>
          <w:lang w:val="en-GB"/>
          <w14:ligatures w14:val="standardContextual"/>
        </w:rPr>
        <w:t xml:space="preserve"> </w:t>
      </w:r>
    </w:p>
    <w:p w14:paraId="4F713843" w14:textId="77777777" w:rsidR="00625905" w:rsidRPr="000E63FB" w:rsidRDefault="00625905" w:rsidP="00625905">
      <w:pPr>
        <w:pBdr>
          <w:bottom w:val="single" w:sz="6" w:space="1" w:color="auto"/>
        </w:pBdr>
        <w:spacing w:after="100" w:line="240" w:lineRule="auto"/>
        <w:ind w:right="284"/>
        <w:rPr>
          <w:rStyle w:val="apple-converted-space"/>
          <w:rFonts w:asciiTheme="majorHAnsi" w:hAnsiTheme="majorHAnsi" w:cstheme="majorHAnsi"/>
          <w:b/>
          <w:bCs/>
          <w:color w:val="000000"/>
          <w:sz w:val="24"/>
          <w:szCs w:val="24"/>
          <w:lang w:val="sl-SI"/>
        </w:rPr>
      </w:pPr>
    </w:p>
    <w:p w14:paraId="585BE37A" w14:textId="77777777" w:rsidR="00A94FF8" w:rsidRPr="003D02BA" w:rsidRDefault="00A94FF8" w:rsidP="00A94FF8">
      <w:pPr>
        <w:spacing w:before="100" w:line="240" w:lineRule="auto"/>
        <w:ind w:right="284"/>
        <w:rPr>
          <w:rFonts w:asciiTheme="majorHAnsi" w:hAnsiTheme="majorHAnsi" w:cstheme="majorHAnsi"/>
          <w:b/>
          <w:bCs/>
          <w:i/>
          <w:iCs/>
          <w:color w:val="FF8700"/>
          <w:sz w:val="6"/>
          <w:szCs w:val="6"/>
          <w14:ligatures w14:val="standardContextual"/>
        </w:rPr>
      </w:pPr>
    </w:p>
    <w:p w14:paraId="72C3EB7F" w14:textId="2C84BE42" w:rsidR="00A94FF8" w:rsidRPr="001357BA" w:rsidRDefault="00A94FF8" w:rsidP="00A94FF8">
      <w:pPr>
        <w:spacing w:line="240" w:lineRule="auto"/>
        <w:ind w:right="284"/>
        <w:rPr>
          <w:rFonts w:ascii="Aptos" w:hAnsi="Aptos" w:cstheme="majorHAnsi"/>
          <w:noProof/>
          <w:color w:val="E85C06"/>
          <w:kern w:val="2"/>
          <w:sz w:val="28"/>
          <w:szCs w:val="28"/>
          <w:lang w:val="sl-SI"/>
          <w14:ligatures w14:val="standardContextual"/>
        </w:rPr>
      </w:pPr>
      <w:r w:rsidRPr="001357BA">
        <w:rPr>
          <w:rFonts w:ascii="Aptos" w:hAnsi="Aptos" w:cstheme="majorHAnsi"/>
          <w:noProof/>
          <w:color w:val="E85C06"/>
          <w:kern w:val="2"/>
          <w:sz w:val="28"/>
          <w:szCs w:val="28"/>
          <w:lang w:val="sl-SI"/>
          <w14:ligatures w14:val="standardContextual"/>
        </w:rPr>
        <w:t xml:space="preserve">ABOUT THE </w:t>
      </w:r>
      <w:r w:rsidR="00271401" w:rsidRPr="00271401">
        <w:rPr>
          <w:rFonts w:ascii="Aptos" w:hAnsi="Aptos" w:cstheme="majorHAnsi"/>
          <w:noProof/>
          <w:color w:val="E85C06"/>
          <w:kern w:val="2"/>
          <w:sz w:val="28"/>
          <w:szCs w:val="28"/>
          <w:lang w:val="sl-SI"/>
          <w14:ligatures w14:val="standardContextual"/>
        </w:rPr>
        <w:t>PRESENTATION</w:t>
      </w:r>
    </w:p>
    <w:p w14:paraId="68D1ED17" w14:textId="12C874A1" w:rsidR="00D66628" w:rsidRPr="00622D8B" w:rsidRDefault="00D66628" w:rsidP="008E78BB">
      <w:pPr>
        <w:pStyle w:val="NoSpacing"/>
        <w:spacing w:line="276" w:lineRule="auto"/>
        <w:jc w:val="both"/>
        <w:rPr>
          <w:sz w:val="24"/>
          <w:szCs w:val="24"/>
        </w:rPr>
      </w:pPr>
      <w:r w:rsidRPr="00622D8B">
        <w:rPr>
          <w:sz w:val="24"/>
          <w:szCs w:val="24"/>
        </w:rPr>
        <w:t xml:space="preserve">The </w:t>
      </w:r>
      <w:r w:rsidRPr="00622D8B">
        <w:rPr>
          <w:b/>
          <w:bCs/>
          <w:sz w:val="24"/>
          <w:szCs w:val="24"/>
        </w:rPr>
        <w:t>University of Campinas (UNICAMP)</w:t>
      </w:r>
      <w:r w:rsidRPr="00622D8B">
        <w:rPr>
          <w:sz w:val="24"/>
          <w:szCs w:val="24"/>
        </w:rPr>
        <w:t> is one of Brazil’s leading public universities from the state of São Paulo, offering tuition-free undergraduate and graduate programs. It was founded in 1966 and presently has a student body of approximately </w:t>
      </w:r>
      <w:r w:rsidRPr="00622D8B">
        <w:rPr>
          <w:b/>
          <w:bCs/>
          <w:sz w:val="24"/>
          <w:szCs w:val="24"/>
        </w:rPr>
        <w:t>18,000</w:t>
      </w:r>
      <w:r w:rsidRPr="00622D8B">
        <w:rPr>
          <w:sz w:val="24"/>
          <w:szCs w:val="24"/>
        </w:rPr>
        <w:t xml:space="preserve"> students and operates across </w:t>
      </w:r>
      <w:r w:rsidRPr="00622D8B">
        <w:rPr>
          <w:b/>
          <w:bCs/>
          <w:sz w:val="24"/>
          <w:szCs w:val="24"/>
        </w:rPr>
        <w:t>six campuses</w:t>
      </w:r>
      <w:r w:rsidRPr="00622D8B">
        <w:rPr>
          <w:sz w:val="24"/>
          <w:szCs w:val="24"/>
        </w:rPr>
        <w:t xml:space="preserve">. </w:t>
      </w:r>
    </w:p>
    <w:p w14:paraId="75F4884D" w14:textId="77777777" w:rsidR="00073D7D" w:rsidRPr="00622D8B" w:rsidRDefault="00073D7D" w:rsidP="00073D7D">
      <w:pPr>
        <w:pStyle w:val="NoSpacing"/>
        <w:jc w:val="both"/>
        <w:rPr>
          <w:sz w:val="24"/>
          <w:szCs w:val="24"/>
        </w:rPr>
      </w:pPr>
    </w:p>
    <w:p w14:paraId="34F77910" w14:textId="7DA64041" w:rsidR="00073D7D" w:rsidRDefault="00622D8B" w:rsidP="008E78BB">
      <w:pPr>
        <w:pStyle w:val="NoSpacing"/>
        <w:spacing w:line="276" w:lineRule="auto"/>
        <w:jc w:val="both"/>
        <w:rPr>
          <w:sz w:val="24"/>
          <w:szCs w:val="24"/>
        </w:rPr>
      </w:pPr>
      <w:r w:rsidRPr="00622D8B">
        <w:rPr>
          <w:b/>
          <w:bCs/>
          <w:sz w:val="24"/>
          <w:szCs w:val="24"/>
        </w:rPr>
        <w:t xml:space="preserve">The Gleb </w:t>
      </w:r>
      <w:proofErr w:type="spellStart"/>
      <w:r w:rsidRPr="00622D8B">
        <w:rPr>
          <w:b/>
          <w:bCs/>
          <w:sz w:val="24"/>
          <w:szCs w:val="24"/>
        </w:rPr>
        <w:t>Wataghin</w:t>
      </w:r>
      <w:proofErr w:type="spellEnd"/>
      <w:r w:rsidRPr="00622D8B">
        <w:rPr>
          <w:b/>
          <w:bCs/>
          <w:sz w:val="24"/>
          <w:szCs w:val="24"/>
        </w:rPr>
        <w:t xml:space="preserve"> Physics Institute (IFGW)</w:t>
      </w:r>
      <w:r w:rsidRPr="00622D8B">
        <w:rPr>
          <w:sz w:val="24"/>
          <w:szCs w:val="24"/>
        </w:rPr>
        <w:t xml:space="preserve"> – a key part of </w:t>
      </w:r>
      <w:proofErr w:type="spellStart"/>
      <w:r w:rsidRPr="00622D8B">
        <w:rPr>
          <w:sz w:val="24"/>
          <w:szCs w:val="24"/>
        </w:rPr>
        <w:t>Unicamp’s</w:t>
      </w:r>
      <w:proofErr w:type="spellEnd"/>
      <w:r w:rsidRPr="00622D8B">
        <w:rPr>
          <w:sz w:val="24"/>
          <w:szCs w:val="24"/>
        </w:rPr>
        <w:t xml:space="preserve"> global reputation – will celebrate its </w:t>
      </w:r>
      <w:r w:rsidRPr="00622D8B">
        <w:rPr>
          <w:b/>
          <w:bCs/>
          <w:sz w:val="24"/>
          <w:szCs w:val="24"/>
        </w:rPr>
        <w:t>60th anniversary</w:t>
      </w:r>
      <w:r w:rsidRPr="00622D8B">
        <w:rPr>
          <w:sz w:val="24"/>
          <w:szCs w:val="24"/>
        </w:rPr>
        <w:t xml:space="preserve"> in 2025. While focused on </w:t>
      </w:r>
      <w:r w:rsidRPr="00AE12DE">
        <w:rPr>
          <w:b/>
          <w:bCs/>
          <w:sz w:val="24"/>
          <w:szCs w:val="24"/>
        </w:rPr>
        <w:t>Physics</w:t>
      </w:r>
      <w:r w:rsidRPr="00622D8B">
        <w:rPr>
          <w:sz w:val="24"/>
          <w:szCs w:val="24"/>
        </w:rPr>
        <w:t xml:space="preserve">, it leads interdisciplinary research in areas such as </w:t>
      </w:r>
      <w:r w:rsidRPr="00622D8B">
        <w:rPr>
          <w:b/>
          <w:bCs/>
          <w:sz w:val="24"/>
          <w:szCs w:val="24"/>
        </w:rPr>
        <w:t>nanotechnology, AI, energy planning, and sustainability</w:t>
      </w:r>
      <w:r w:rsidRPr="00622D8B">
        <w:rPr>
          <w:sz w:val="24"/>
          <w:szCs w:val="24"/>
        </w:rPr>
        <w:t>. With 80 professors and 35 research groups across 4 departments, IFGW is a hub for innovation.</w:t>
      </w:r>
      <w:r w:rsidRPr="00622D8B">
        <w:rPr>
          <w:sz w:val="24"/>
          <w:szCs w:val="24"/>
        </w:rPr>
        <w:br/>
        <w:t xml:space="preserve">You’ll also learn how to become a collaborator, visiting researcher, or graduate student at </w:t>
      </w:r>
      <w:proofErr w:type="spellStart"/>
      <w:r w:rsidRPr="00622D8B">
        <w:rPr>
          <w:sz w:val="24"/>
          <w:szCs w:val="24"/>
        </w:rPr>
        <w:t>Unicamp</w:t>
      </w:r>
      <w:proofErr w:type="spellEnd"/>
      <w:r w:rsidRPr="00622D8B">
        <w:rPr>
          <w:sz w:val="24"/>
          <w:szCs w:val="24"/>
        </w:rPr>
        <w:t>!</w:t>
      </w:r>
    </w:p>
    <w:p w14:paraId="65DAE889" w14:textId="77777777" w:rsidR="00622D8B" w:rsidRDefault="00622D8B" w:rsidP="00073D7D">
      <w:pPr>
        <w:pStyle w:val="NoSpacing"/>
        <w:jc w:val="both"/>
      </w:pPr>
    </w:p>
    <w:p w14:paraId="049F3335" w14:textId="7BCBC390" w:rsidR="00494CBA" w:rsidRDefault="00A94FF8" w:rsidP="00073D7D">
      <w:pPr>
        <w:spacing w:line="240" w:lineRule="auto"/>
        <w:ind w:right="284"/>
        <w:jc w:val="both"/>
        <w:rPr>
          <w:rFonts w:ascii="Aptos" w:hAnsi="Aptos" w:cstheme="majorHAnsi"/>
          <w:noProof/>
          <w:color w:val="E85C06"/>
          <w:kern w:val="2"/>
          <w:sz w:val="28"/>
          <w:szCs w:val="28"/>
          <w:lang w:val="sl-SI"/>
          <w14:ligatures w14:val="standardContextual"/>
        </w:rPr>
      </w:pPr>
      <w:r w:rsidRPr="001357BA">
        <w:rPr>
          <w:rFonts w:ascii="Aptos" w:hAnsi="Aptos" w:cstheme="majorHAnsi"/>
          <w:noProof/>
          <w:color w:val="E85C06"/>
          <w:kern w:val="2"/>
          <w:sz w:val="28"/>
          <w:szCs w:val="28"/>
          <w:lang w:val="sl-SI"/>
          <w14:ligatures w14:val="standardContextual"/>
        </w:rPr>
        <w:t>ABOUT THE PRESENTER</w:t>
      </w:r>
    </w:p>
    <w:p w14:paraId="3D3C4D7F" w14:textId="4856039A" w:rsidR="00073D7D" w:rsidRPr="00622D8B" w:rsidRDefault="000E63FB" w:rsidP="008E78B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22D8B">
        <w:rPr>
          <w:b/>
          <w:sz w:val="24"/>
          <w:szCs w:val="24"/>
        </w:rPr>
        <w:t>Cristina Vidrich, Sp.</w:t>
      </w:r>
      <w:r w:rsidRPr="00622D8B">
        <w:rPr>
          <w:sz w:val="24"/>
          <w:szCs w:val="24"/>
        </w:rPr>
        <w:t xml:space="preserve"> works at the Graduate Studies Office of Gleb </w:t>
      </w:r>
      <w:proofErr w:type="spellStart"/>
      <w:r w:rsidRPr="00622D8B">
        <w:rPr>
          <w:sz w:val="24"/>
          <w:szCs w:val="24"/>
        </w:rPr>
        <w:t>Wataghin</w:t>
      </w:r>
      <w:proofErr w:type="spellEnd"/>
      <w:r w:rsidRPr="00622D8B">
        <w:rPr>
          <w:sz w:val="24"/>
          <w:szCs w:val="24"/>
        </w:rPr>
        <w:t xml:space="preserve"> Physics Institute (IFGW). She majored in Letters and specialized in Public Management. At UNICAMP, formerly, she has worked for the Vice-Rectory for Research, as Manager of Education and Knowledge Dissemination of two research centers, for the Vice-Rectory for Outreach, Sports and Culture, with Strategic Projects and has interacted with many different areas. At IFGW she is also in the team that collects data for the 7 World Rankings of which the university participates.</w:t>
      </w:r>
    </w:p>
    <w:p w14:paraId="15EA3F85" w14:textId="77777777" w:rsidR="00622D8B" w:rsidRDefault="00622D8B" w:rsidP="002D5E52">
      <w:p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4E26758E" w14:textId="10416299" w:rsidR="00622D8B" w:rsidRPr="008E78BB" w:rsidRDefault="002D5E52" w:rsidP="008E78BB">
      <w:p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3D02BA">
        <w:rPr>
          <w:rFonts w:asciiTheme="majorHAnsi" w:hAnsiTheme="majorHAnsi" w:cstheme="majorHAnsi"/>
          <w:color w:val="000000"/>
          <w:sz w:val="24"/>
          <w:szCs w:val="24"/>
        </w:rPr>
        <w:t>The event will be held in English. You are kindly invited!</w:t>
      </w:r>
    </w:p>
    <w:p w14:paraId="0F557D98" w14:textId="77777777" w:rsidR="00073D7D" w:rsidRDefault="00073D7D" w:rsidP="00A94F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"/>
          <w:szCs w:val="2"/>
        </w:rPr>
      </w:pPr>
    </w:p>
    <w:p w14:paraId="48A4E8B5" w14:textId="77777777" w:rsidR="00073D7D" w:rsidRDefault="00073D7D" w:rsidP="00A94F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"/>
          <w:szCs w:val="2"/>
        </w:rPr>
      </w:pPr>
    </w:p>
    <w:p w14:paraId="492FD271" w14:textId="77777777" w:rsidR="00073D7D" w:rsidRDefault="00073D7D" w:rsidP="00A94F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"/>
          <w:szCs w:val="2"/>
        </w:rPr>
      </w:pPr>
    </w:p>
    <w:p w14:paraId="016ECC96" w14:textId="77777777" w:rsidR="00073D7D" w:rsidRDefault="00073D7D" w:rsidP="00A94F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"/>
          <w:szCs w:val="2"/>
        </w:rPr>
      </w:pPr>
    </w:p>
    <w:p w14:paraId="1910BA14" w14:textId="77777777" w:rsidR="00073D7D" w:rsidRPr="002D5E52" w:rsidRDefault="00073D7D" w:rsidP="00A94F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2"/>
          <w:szCs w:val="2"/>
        </w:rPr>
      </w:pPr>
    </w:p>
    <w:p w14:paraId="0118CDE5" w14:textId="77777777" w:rsidR="001357BA" w:rsidRPr="002D5E52" w:rsidRDefault="00A94FF8" w:rsidP="00A94FF8">
      <w:pP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bookmarkStart w:id="1" w:name="_Hlk194061074"/>
      <w:r w:rsidRPr="002D5E52">
        <w:rPr>
          <w:rFonts w:ascii="Segoe UI Emoji" w:hAnsi="Segoe UI Emoji" w:cs="Segoe UI Emoji"/>
          <w:color w:val="000000"/>
          <w:sz w:val="20"/>
          <w:szCs w:val="20"/>
        </w:rPr>
        <w:t>💬</w:t>
      </w:r>
      <w:r w:rsidRPr="002D5E52">
        <w:rPr>
          <w:rFonts w:asciiTheme="majorHAnsi" w:hAnsiTheme="majorHAnsi" w:cstheme="majorHAnsi"/>
          <w:color w:val="000000"/>
          <w:sz w:val="20"/>
          <w:szCs w:val="20"/>
        </w:rPr>
        <w:t xml:space="preserve"> For additional information, please contact: </w:t>
      </w:r>
    </w:p>
    <w:p w14:paraId="129F4655" w14:textId="4C906F3B" w:rsidR="000E63FB" w:rsidRPr="000E63FB" w:rsidRDefault="00A94FF8" w:rsidP="00A94FF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D5E52">
        <w:rPr>
          <w:rFonts w:asciiTheme="majorHAnsi" w:hAnsiTheme="majorHAnsi" w:cstheme="majorHAnsi"/>
          <w:color w:val="000000"/>
          <w:sz w:val="20"/>
          <w:szCs w:val="20"/>
        </w:rPr>
        <w:t>Romana Jordan</w:t>
      </w:r>
      <w:r w:rsidR="001357BA" w:rsidRPr="002D5E52">
        <w:rPr>
          <w:rFonts w:asciiTheme="majorHAnsi" w:hAnsiTheme="majorHAnsi" w:cstheme="majorHAnsi"/>
          <w:color w:val="000000"/>
          <w:sz w:val="20"/>
          <w:szCs w:val="20"/>
        </w:rPr>
        <w:t>, PhD</w:t>
      </w:r>
      <w:r w:rsidRPr="002D5E52">
        <w:rPr>
          <w:rFonts w:asciiTheme="majorHAnsi" w:hAnsiTheme="majorHAnsi" w:cstheme="majorHAnsi"/>
          <w:color w:val="000000"/>
          <w:sz w:val="20"/>
          <w:szCs w:val="20"/>
        </w:rPr>
        <w:t xml:space="preserve"> (</w:t>
      </w:r>
      <w:hyperlink r:id="rId7" w:history="1">
        <w:r w:rsidRPr="002D5E52">
          <w:rPr>
            <w:rStyle w:val="Hyperlink"/>
            <w:rFonts w:asciiTheme="majorHAnsi" w:hAnsiTheme="majorHAnsi" w:cstheme="majorHAnsi"/>
            <w:color w:val="auto"/>
            <w:sz w:val="20"/>
            <w:szCs w:val="20"/>
            <w:u w:val="none"/>
          </w:rPr>
          <w:t>romana.jordan@ijs.si</w:t>
        </w:r>
      </w:hyperlink>
      <w:r w:rsidRPr="002D5E52">
        <w:rPr>
          <w:rFonts w:asciiTheme="majorHAnsi" w:hAnsiTheme="majorHAnsi" w:cstheme="majorHAnsi"/>
          <w:sz w:val="20"/>
          <w:szCs w:val="20"/>
        </w:rPr>
        <w:t>)</w:t>
      </w:r>
    </w:p>
    <w:p w14:paraId="6BEB63B9" w14:textId="3D39F3EE" w:rsidR="00A94FF8" w:rsidRPr="002D5E52" w:rsidRDefault="00271401" w:rsidP="002D5E52">
      <w:pPr>
        <w:tabs>
          <w:tab w:val="left" w:pos="7920"/>
        </w:tabs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Katja Šajn</w:t>
      </w:r>
      <w:r w:rsidR="001357BA" w:rsidRPr="002D5E52">
        <w:rPr>
          <w:rFonts w:asciiTheme="majorHAnsi" w:hAnsiTheme="majorHAnsi" w:cstheme="majorHAnsi"/>
          <w:color w:val="000000"/>
          <w:sz w:val="20"/>
          <w:szCs w:val="20"/>
        </w:rPr>
        <w:t>,</w:t>
      </w:r>
      <w:r w:rsidR="00A94FF8" w:rsidRPr="002D5E52">
        <w:rPr>
          <w:rFonts w:asciiTheme="majorHAnsi" w:hAnsiTheme="majorHAnsi" w:cstheme="majorHAnsi"/>
          <w:color w:val="000000"/>
          <w:sz w:val="20"/>
          <w:szCs w:val="20"/>
        </w:rPr>
        <w:t xml:space="preserve"> (</w:t>
      </w:r>
      <w:r w:rsidR="00073D7D" w:rsidRPr="00073D7D">
        <w:rPr>
          <w:rFonts w:asciiTheme="majorHAnsi" w:hAnsiTheme="majorHAnsi" w:cstheme="majorHAnsi"/>
          <w:color w:val="000000"/>
          <w:sz w:val="20"/>
          <w:szCs w:val="20"/>
        </w:rPr>
        <w:t>katja.sajn@ijs.si</w:t>
      </w:r>
      <w:r w:rsidR="00A94FF8" w:rsidRPr="002D5E52">
        <w:rPr>
          <w:rFonts w:asciiTheme="majorHAnsi" w:hAnsiTheme="majorHAnsi" w:cstheme="majorHAnsi"/>
          <w:color w:val="000000"/>
          <w:sz w:val="20"/>
          <w:szCs w:val="20"/>
        </w:rPr>
        <w:t>)</w:t>
      </w:r>
      <w:r w:rsidR="002D5E52">
        <w:rPr>
          <w:rFonts w:asciiTheme="majorHAnsi" w:hAnsiTheme="majorHAnsi" w:cstheme="majorHAnsi"/>
          <w:color w:val="000000"/>
          <w:sz w:val="20"/>
          <w:szCs w:val="20"/>
        </w:rPr>
        <w:tab/>
      </w:r>
      <w:bookmarkEnd w:id="1"/>
    </w:p>
    <w:sectPr w:rsidR="00A94FF8" w:rsidRPr="002D5E52" w:rsidSect="00073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8" w:right="1440" w:bottom="1436" w:left="1440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E7E21" w14:textId="77777777" w:rsidR="005F7BFA" w:rsidRDefault="005F7BFA" w:rsidP="001357BA">
      <w:pPr>
        <w:spacing w:after="0" w:line="240" w:lineRule="auto"/>
      </w:pPr>
      <w:r>
        <w:separator/>
      </w:r>
    </w:p>
  </w:endnote>
  <w:endnote w:type="continuationSeparator" w:id="0">
    <w:p w14:paraId="174EC677" w14:textId="77777777" w:rsidR="005F7BFA" w:rsidRDefault="005F7BFA" w:rsidP="0013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4AC58" w14:textId="77777777" w:rsidR="0077665C" w:rsidRDefault="00776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57839" w14:textId="77777777" w:rsidR="00B56E9A" w:rsidRDefault="00B56E9A"/>
  <w:tbl>
    <w:tblPr>
      <w:tblStyle w:val="TableGrid"/>
      <w:tblW w:w="9639" w:type="dxa"/>
      <w:tblBorders>
        <w:top w:val="single" w:sz="2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9639"/>
    </w:tblGrid>
    <w:tr w:rsidR="00B56E9A" w14:paraId="697347A5" w14:textId="77777777" w:rsidTr="00B56E9A">
      <w:tc>
        <w:tcPr>
          <w:tcW w:w="9639" w:type="dxa"/>
        </w:tcPr>
        <w:p w14:paraId="69D418B8" w14:textId="3CB1BD28" w:rsidR="00C25989" w:rsidRPr="00C25989" w:rsidRDefault="00B56E9A" w:rsidP="00C25989">
          <w:pPr>
            <w:pStyle w:val="Footer"/>
            <w:rPr>
              <w:rFonts w:asciiTheme="majorHAnsi" w:hAnsiTheme="majorHAnsi" w:cstheme="majorHAnsi"/>
              <w:b/>
              <w:bCs/>
            </w:rPr>
          </w:pPr>
          <w:r w:rsidRPr="002D5E52">
            <w:rPr>
              <w:rFonts w:asciiTheme="majorHAnsi" w:hAnsiTheme="majorHAnsi" w:cstheme="majorHAnsi"/>
            </w:rPr>
            <w:t>Jožef Stefan Institute</w:t>
          </w:r>
          <w:r w:rsidR="00C744CB">
            <w:rPr>
              <w:rFonts w:asciiTheme="majorHAnsi" w:hAnsiTheme="majorHAnsi" w:cstheme="majorHAnsi"/>
            </w:rPr>
            <w:t xml:space="preserve">                                     </w:t>
          </w:r>
          <w:r w:rsidRPr="002D5E52">
            <w:rPr>
              <w:rFonts w:asciiTheme="majorHAnsi" w:hAnsiTheme="majorHAnsi" w:cstheme="majorHAnsi"/>
            </w:rPr>
            <w:t xml:space="preserve"> </w:t>
          </w:r>
          <w:r w:rsidR="00C25989" w:rsidRPr="00C25989">
            <w:rPr>
              <w:rFonts w:asciiTheme="majorHAnsi" w:hAnsiTheme="majorHAnsi" w:cstheme="majorHAnsi"/>
              <w:lang w:val="sl-SI"/>
            </w:rPr>
            <w:t xml:space="preserve">UNICAMP &amp; </w:t>
          </w:r>
          <w:r w:rsidR="00C25989" w:rsidRPr="00C25989">
            <w:rPr>
              <w:rFonts w:asciiTheme="majorHAnsi" w:hAnsiTheme="majorHAnsi" w:cstheme="majorHAnsi"/>
            </w:rPr>
            <w:t xml:space="preserve">"Gleb </w:t>
          </w:r>
          <w:proofErr w:type="spellStart"/>
          <w:r w:rsidR="00C25989" w:rsidRPr="00C25989">
            <w:rPr>
              <w:rFonts w:asciiTheme="majorHAnsi" w:hAnsiTheme="majorHAnsi" w:cstheme="majorHAnsi"/>
            </w:rPr>
            <w:t>Wataghin</w:t>
          </w:r>
          <w:proofErr w:type="spellEnd"/>
          <w:r w:rsidR="00C25989" w:rsidRPr="00C25989">
            <w:rPr>
              <w:rFonts w:asciiTheme="majorHAnsi" w:hAnsiTheme="majorHAnsi" w:cstheme="majorHAnsi"/>
            </w:rPr>
            <w:t xml:space="preserve">" </w:t>
          </w:r>
          <w:r w:rsidR="0077665C" w:rsidRPr="00C25989">
            <w:rPr>
              <w:rFonts w:asciiTheme="majorHAnsi" w:hAnsiTheme="majorHAnsi" w:cstheme="majorHAnsi"/>
            </w:rPr>
            <w:t xml:space="preserve">Physics </w:t>
          </w:r>
          <w:r w:rsidR="00C25989" w:rsidRPr="00C25989">
            <w:rPr>
              <w:rFonts w:asciiTheme="majorHAnsi" w:hAnsiTheme="majorHAnsi" w:cstheme="majorHAnsi"/>
            </w:rPr>
            <w:t>Institute</w:t>
          </w:r>
          <w:r w:rsidR="00C25989" w:rsidRPr="00C25989">
            <w:rPr>
              <w:rFonts w:asciiTheme="majorHAnsi" w:hAnsiTheme="majorHAnsi" w:cstheme="majorHAnsi"/>
              <w:lang w:val="sl-SI"/>
            </w:rPr>
            <w:t>, Brazil</w:t>
          </w:r>
        </w:p>
        <w:p w14:paraId="4B7DCBC4" w14:textId="08C54D26" w:rsidR="00B56E9A" w:rsidRPr="002D5E52" w:rsidRDefault="00B56E9A" w:rsidP="00B56E9A">
          <w:pPr>
            <w:pStyle w:val="Footer"/>
            <w:rPr>
              <w:rFonts w:asciiTheme="majorHAnsi" w:hAnsiTheme="majorHAnsi" w:cstheme="majorHAnsi"/>
            </w:rPr>
          </w:pPr>
        </w:p>
        <w:p w14:paraId="7338E9EE" w14:textId="77777777" w:rsidR="00B56E9A" w:rsidRDefault="00B56E9A" w:rsidP="002D5E52">
          <w:pPr>
            <w:pStyle w:val="Footer"/>
            <w:rPr>
              <w:rFonts w:asciiTheme="majorHAnsi" w:hAnsiTheme="majorHAnsi" w:cstheme="majorHAnsi"/>
            </w:rPr>
          </w:pPr>
        </w:p>
      </w:tc>
    </w:tr>
  </w:tbl>
  <w:p w14:paraId="3B733F9C" w14:textId="77777777" w:rsidR="00B56E9A" w:rsidRDefault="00B56E9A" w:rsidP="00B56E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7B98" w14:textId="77777777" w:rsidR="0077665C" w:rsidRDefault="00776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CA70F" w14:textId="77777777" w:rsidR="005F7BFA" w:rsidRDefault="005F7BFA" w:rsidP="001357BA">
      <w:pPr>
        <w:spacing w:after="0" w:line="240" w:lineRule="auto"/>
      </w:pPr>
      <w:r>
        <w:separator/>
      </w:r>
    </w:p>
  </w:footnote>
  <w:footnote w:type="continuationSeparator" w:id="0">
    <w:p w14:paraId="47CF873B" w14:textId="77777777" w:rsidR="005F7BFA" w:rsidRDefault="005F7BFA" w:rsidP="0013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7FD3F" w14:textId="77777777" w:rsidR="0077665C" w:rsidRDefault="00776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36"/>
      <w:gridCol w:w="3490"/>
    </w:tblGrid>
    <w:tr w:rsidR="001357BA" w14:paraId="4DD9F880" w14:textId="77777777" w:rsidTr="001357BA">
      <w:tc>
        <w:tcPr>
          <w:tcW w:w="4508" w:type="dxa"/>
        </w:tcPr>
        <w:p w14:paraId="00F981BE" w14:textId="5A1D28D7" w:rsidR="001357BA" w:rsidRDefault="001357BA">
          <w:pPr>
            <w:pStyle w:val="Header"/>
          </w:pPr>
          <w:r w:rsidRPr="003D02BA">
            <w:rPr>
              <w:rFonts w:asciiTheme="majorHAnsi" w:hAnsiTheme="majorHAnsi" w:cstheme="majorHAnsi"/>
              <w:noProof/>
            </w:rPr>
            <w:drawing>
              <wp:inline distT="0" distB="0" distL="0" distR="0" wp14:anchorId="2BB49946" wp14:editId="09D3913B">
                <wp:extent cx="3378200" cy="544944"/>
                <wp:effectExtent l="0" t="0" r="0" b="762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82231" cy="561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7EF310D7" w14:textId="216502CA" w:rsidR="001357BA" w:rsidRDefault="001357BA">
          <w:pPr>
            <w:pStyle w:val="Header"/>
          </w:pPr>
        </w:p>
      </w:tc>
    </w:tr>
  </w:tbl>
  <w:p w14:paraId="0005E547" w14:textId="2BDDC6EC" w:rsidR="001357BA" w:rsidRDefault="001357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60E4" w14:textId="77777777" w:rsidR="0077665C" w:rsidRDefault="00776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1E6CF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75E1E"/>
    <w:multiLevelType w:val="hybridMultilevel"/>
    <w:tmpl w:val="FA705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286F"/>
    <w:multiLevelType w:val="multilevel"/>
    <w:tmpl w:val="A656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812EE"/>
    <w:multiLevelType w:val="hybridMultilevel"/>
    <w:tmpl w:val="EB502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E567B"/>
    <w:multiLevelType w:val="hybridMultilevel"/>
    <w:tmpl w:val="E8721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E117A"/>
    <w:multiLevelType w:val="hybridMultilevel"/>
    <w:tmpl w:val="634E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11350">
    <w:abstractNumId w:val="0"/>
  </w:num>
  <w:num w:numId="2" w16cid:durableId="1804692738">
    <w:abstractNumId w:val="3"/>
  </w:num>
  <w:num w:numId="3" w16cid:durableId="340545301">
    <w:abstractNumId w:val="4"/>
  </w:num>
  <w:num w:numId="4" w16cid:durableId="1156267330">
    <w:abstractNumId w:val="1"/>
  </w:num>
  <w:num w:numId="5" w16cid:durableId="1291593733">
    <w:abstractNumId w:val="5"/>
  </w:num>
  <w:num w:numId="6" w16cid:durableId="633677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05"/>
    <w:rsid w:val="00014BBA"/>
    <w:rsid w:val="00073D7D"/>
    <w:rsid w:val="000E63FB"/>
    <w:rsid w:val="00133D92"/>
    <w:rsid w:val="001357BA"/>
    <w:rsid w:val="00271401"/>
    <w:rsid w:val="002D5E52"/>
    <w:rsid w:val="002F580A"/>
    <w:rsid w:val="003D02BA"/>
    <w:rsid w:val="003D5BD3"/>
    <w:rsid w:val="003E2FCD"/>
    <w:rsid w:val="00494CBA"/>
    <w:rsid w:val="005207D6"/>
    <w:rsid w:val="005978E3"/>
    <w:rsid w:val="005C5A8B"/>
    <w:rsid w:val="005F7BFA"/>
    <w:rsid w:val="00612882"/>
    <w:rsid w:val="00622D8B"/>
    <w:rsid w:val="00625905"/>
    <w:rsid w:val="00640438"/>
    <w:rsid w:val="00662F13"/>
    <w:rsid w:val="00703BCF"/>
    <w:rsid w:val="00720D20"/>
    <w:rsid w:val="0077665C"/>
    <w:rsid w:val="007D03B5"/>
    <w:rsid w:val="007E0D16"/>
    <w:rsid w:val="0082765F"/>
    <w:rsid w:val="00831704"/>
    <w:rsid w:val="008B3638"/>
    <w:rsid w:val="008E78BB"/>
    <w:rsid w:val="009303D1"/>
    <w:rsid w:val="00977297"/>
    <w:rsid w:val="00995480"/>
    <w:rsid w:val="009B7E2B"/>
    <w:rsid w:val="009C5F18"/>
    <w:rsid w:val="00A37E6F"/>
    <w:rsid w:val="00A94FF8"/>
    <w:rsid w:val="00AE12DE"/>
    <w:rsid w:val="00AE334F"/>
    <w:rsid w:val="00AE7528"/>
    <w:rsid w:val="00B56E9A"/>
    <w:rsid w:val="00B81108"/>
    <w:rsid w:val="00C05A3C"/>
    <w:rsid w:val="00C25989"/>
    <w:rsid w:val="00C744CB"/>
    <w:rsid w:val="00C952F5"/>
    <w:rsid w:val="00CB70AA"/>
    <w:rsid w:val="00D66628"/>
    <w:rsid w:val="00DA35D7"/>
    <w:rsid w:val="00DF48F9"/>
    <w:rsid w:val="00E34966"/>
    <w:rsid w:val="00E72050"/>
    <w:rsid w:val="00EA6070"/>
    <w:rsid w:val="00EC2103"/>
    <w:rsid w:val="00EF2C3A"/>
    <w:rsid w:val="00EF7D41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2C770B"/>
  <w15:chartTrackingRefBased/>
  <w15:docId w15:val="{396FF2B8-12D7-2C4B-AF5F-F0115562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05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9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9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9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9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9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9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9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9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9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9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9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9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905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625905"/>
  </w:style>
  <w:style w:type="character" w:styleId="Hyperlink">
    <w:name w:val="Hyperlink"/>
    <w:basedOn w:val="DefaultParagraphFont"/>
    <w:uiPriority w:val="99"/>
    <w:unhideWhenUsed/>
    <w:rsid w:val="00625905"/>
    <w:rPr>
      <w:color w:val="0563C1" w:themeColor="hyperlink"/>
      <w:u w:val="single"/>
    </w:rPr>
  </w:style>
  <w:style w:type="paragraph" w:customStyle="1" w:styleId="Default">
    <w:name w:val="Default"/>
    <w:rsid w:val="00625905"/>
    <w:pPr>
      <w:autoSpaceDE w:val="0"/>
      <w:autoSpaceDN w:val="0"/>
      <w:adjustRightInd w:val="0"/>
      <w:spacing w:after="0" w:line="240" w:lineRule="auto"/>
    </w:pPr>
    <w:rPr>
      <w:rFonts w:ascii="Segoe UI Emoji" w:hAnsi="Segoe UI Emoji" w:cs="Segoe UI Emoji"/>
      <w:color w:val="000000"/>
      <w:kern w:val="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5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2F5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2F5"/>
    <w:rPr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62F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5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7BA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5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7BA"/>
    <w:rPr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13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25989"/>
    <w:rPr>
      <w:b/>
      <w:bCs/>
    </w:rPr>
  </w:style>
  <w:style w:type="paragraph" w:styleId="NoSpacing">
    <w:name w:val="No Spacing"/>
    <w:uiPriority w:val="1"/>
    <w:qFormat/>
    <w:rsid w:val="00073D7D"/>
    <w:pPr>
      <w:spacing w:after="0" w:line="240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mana.jordan@ijs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Oblak</dc:creator>
  <cp:keywords/>
  <dc:description/>
  <cp:lastModifiedBy>Katja Šajn</cp:lastModifiedBy>
  <cp:revision>3</cp:revision>
  <cp:lastPrinted>2025-04-14T07:55:00Z</cp:lastPrinted>
  <dcterms:created xsi:type="dcterms:W3CDTF">2025-04-14T07:38:00Z</dcterms:created>
  <dcterms:modified xsi:type="dcterms:W3CDTF">2025-04-14T08:38:00Z</dcterms:modified>
</cp:coreProperties>
</file>